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82E3" w14:textId="77777777" w:rsidR="00F12360" w:rsidRPr="00A43DF0" w:rsidRDefault="00F12360" w:rsidP="005C468C">
      <w:pPr>
        <w:pStyle w:val="Header"/>
        <w:tabs>
          <w:tab w:val="clear" w:pos="4153"/>
          <w:tab w:val="clear" w:pos="8306"/>
        </w:tabs>
        <w:rPr>
          <w:rFonts w:ascii="Century Gothic" w:hAnsi="Century Gothic"/>
          <w:sz w:val="24"/>
        </w:rPr>
      </w:pPr>
    </w:p>
    <w:p w14:paraId="67192CAF" w14:textId="77777777" w:rsidR="00F12360" w:rsidRPr="00A43DF0" w:rsidRDefault="00F12360" w:rsidP="005C468C">
      <w:pPr>
        <w:pStyle w:val="Header"/>
        <w:tabs>
          <w:tab w:val="clear" w:pos="4153"/>
          <w:tab w:val="clear" w:pos="8306"/>
        </w:tabs>
        <w:rPr>
          <w:rFonts w:ascii="Century Gothic" w:hAnsi="Century Gothic"/>
          <w:sz w:val="24"/>
        </w:rPr>
      </w:pPr>
    </w:p>
    <w:p w14:paraId="4BD416D5" w14:textId="77777777" w:rsidR="00F12360" w:rsidRPr="00A43DF0" w:rsidRDefault="00F12360" w:rsidP="005C468C">
      <w:pPr>
        <w:pStyle w:val="Header"/>
        <w:tabs>
          <w:tab w:val="clear" w:pos="4153"/>
          <w:tab w:val="clear" w:pos="8306"/>
        </w:tabs>
        <w:rPr>
          <w:rFonts w:ascii="Century Gothic" w:hAnsi="Century Gothic"/>
          <w:sz w:val="24"/>
        </w:rPr>
      </w:pPr>
    </w:p>
    <w:p w14:paraId="227CBA61" w14:textId="77777777" w:rsidR="00F12360" w:rsidRPr="00A43DF0" w:rsidRDefault="00F12360" w:rsidP="005C468C">
      <w:pPr>
        <w:pStyle w:val="Header"/>
        <w:tabs>
          <w:tab w:val="clear" w:pos="4153"/>
          <w:tab w:val="clear" w:pos="8306"/>
        </w:tabs>
        <w:rPr>
          <w:rFonts w:ascii="Century Gothic" w:hAnsi="Century Gothic"/>
          <w:sz w:val="24"/>
        </w:rPr>
      </w:pPr>
    </w:p>
    <w:p w14:paraId="2606DC47" w14:textId="77777777" w:rsidR="00F12360" w:rsidRPr="00A43DF0" w:rsidRDefault="00F12360" w:rsidP="005C468C">
      <w:pPr>
        <w:pStyle w:val="Header"/>
        <w:tabs>
          <w:tab w:val="clear" w:pos="4153"/>
          <w:tab w:val="clear" w:pos="8306"/>
        </w:tabs>
        <w:rPr>
          <w:rFonts w:ascii="Century Gothic" w:hAnsi="Century Gothic"/>
          <w:sz w:val="24"/>
        </w:rPr>
      </w:pPr>
    </w:p>
    <w:p w14:paraId="703D5CBE" w14:textId="77777777"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Welsh</w:t>
      </w:r>
      <w:r w:rsidRPr="00A43DF0">
        <w:rPr>
          <w:rFonts w:ascii="Century Gothic" w:hAnsi="Century Gothic"/>
          <w:sz w:val="48"/>
          <w:szCs w:val="48"/>
        </w:rPr>
        <w:t xml:space="preserve"> </w:t>
      </w:r>
      <w:r w:rsidRPr="00A43DF0">
        <w:rPr>
          <w:rFonts w:ascii="Century Gothic" w:hAnsi="Century Gothic"/>
          <w:b/>
          <w:sz w:val="48"/>
          <w:szCs w:val="48"/>
        </w:rPr>
        <w:t xml:space="preserve">Apprenticeship Pathway </w:t>
      </w:r>
    </w:p>
    <w:p w14:paraId="7D1BD3C4"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1E0FCE86" w14:textId="0CC07BC4" w:rsidR="00FE4CEF" w:rsidRDefault="0041137B" w:rsidP="006535E4">
      <w:pPr>
        <w:pStyle w:val="Header"/>
        <w:tabs>
          <w:tab w:val="clear" w:pos="4153"/>
          <w:tab w:val="clear" w:pos="8306"/>
        </w:tabs>
        <w:jc w:val="center"/>
        <w:rPr>
          <w:rFonts w:ascii="Century Gothic" w:hAnsi="Century Gothic"/>
          <w:b/>
          <w:sz w:val="48"/>
          <w:szCs w:val="48"/>
        </w:rPr>
      </w:pPr>
      <w:r>
        <w:rPr>
          <w:rFonts w:ascii="Century Gothic" w:hAnsi="Century Gothic"/>
          <w:b/>
          <w:sz w:val="48"/>
          <w:szCs w:val="48"/>
        </w:rPr>
        <w:t xml:space="preserve">Apprenticeship in Process Manufacturing </w:t>
      </w:r>
    </w:p>
    <w:p w14:paraId="09BFE901" w14:textId="3CAA412F" w:rsidR="0041137B" w:rsidRDefault="006535E4" w:rsidP="006535E4">
      <w:pPr>
        <w:pStyle w:val="Header"/>
        <w:tabs>
          <w:tab w:val="clear" w:pos="4153"/>
          <w:tab w:val="clear" w:pos="8306"/>
        </w:tabs>
        <w:jc w:val="center"/>
        <w:rPr>
          <w:rFonts w:ascii="Century Gothic" w:hAnsi="Century Gothic"/>
          <w:b/>
          <w:sz w:val="48"/>
          <w:szCs w:val="48"/>
        </w:rPr>
      </w:pPr>
      <w:r>
        <w:rPr>
          <w:rFonts w:ascii="Century Gothic" w:hAnsi="Century Gothic"/>
          <w:b/>
          <w:sz w:val="48"/>
          <w:szCs w:val="48"/>
        </w:rPr>
        <w:t>Level 2 &amp; Level 3</w:t>
      </w:r>
    </w:p>
    <w:p w14:paraId="48C2051A" w14:textId="564A8E2F" w:rsidR="0041137B" w:rsidRDefault="0041137B" w:rsidP="00FE4CEF">
      <w:pPr>
        <w:pStyle w:val="Header"/>
        <w:tabs>
          <w:tab w:val="clear" w:pos="4153"/>
          <w:tab w:val="clear" w:pos="8306"/>
        </w:tabs>
        <w:jc w:val="center"/>
        <w:rPr>
          <w:rFonts w:ascii="Century Gothic" w:hAnsi="Century Gothic"/>
          <w:b/>
          <w:sz w:val="48"/>
          <w:szCs w:val="48"/>
        </w:rPr>
      </w:pPr>
    </w:p>
    <w:p w14:paraId="5F729D2E"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4B04D7E2"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13DAE1B4"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4F117FBF"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D5E958E"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09C5A40"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93F3837" w14:textId="77777777" w:rsidR="005C468C" w:rsidRPr="00A43DF0" w:rsidRDefault="005C468C" w:rsidP="005C468C">
      <w:pPr>
        <w:rPr>
          <w:rFonts w:ascii="Century Gothic" w:hAnsi="Century Gothic"/>
          <w:szCs w:val="22"/>
        </w:rPr>
      </w:pPr>
    </w:p>
    <w:p w14:paraId="395C968F" w14:textId="77777777" w:rsidR="005C468C" w:rsidRPr="00A43DF0" w:rsidRDefault="00187C43" w:rsidP="00F12360">
      <w:pPr>
        <w:jc w:val="both"/>
        <w:rPr>
          <w:rFonts w:ascii="Century Gothic" w:hAnsi="Century Gothic"/>
          <w:szCs w:val="22"/>
        </w:rPr>
      </w:pPr>
      <w:r w:rsidRPr="00A43DF0">
        <w:rPr>
          <w:rFonts w:ascii="Century Gothic" w:hAnsi="Century Gothic"/>
          <w:szCs w:val="22"/>
        </w:rPr>
        <w:t>The content of this P</w:t>
      </w:r>
      <w:r w:rsidR="005C468C" w:rsidRPr="00A43DF0">
        <w:rPr>
          <w:rFonts w:ascii="Century Gothic" w:hAnsi="Century Gothic"/>
          <w:szCs w:val="22"/>
        </w:rPr>
        <w:t xml:space="preserve">athway has been agreed </w:t>
      </w:r>
      <w:r w:rsidR="00705BDA" w:rsidRPr="00A43DF0">
        <w:rPr>
          <w:rFonts w:ascii="Century Gothic" w:hAnsi="Century Gothic"/>
          <w:szCs w:val="22"/>
        </w:rPr>
        <w:t>by</w:t>
      </w:r>
      <w:r w:rsidR="005C468C" w:rsidRPr="00A43DF0">
        <w:rPr>
          <w:rFonts w:ascii="Century Gothic" w:hAnsi="Century Gothic"/>
          <w:szCs w:val="22"/>
        </w:rPr>
        <w:t xml:space="preserve"> </w:t>
      </w:r>
      <w:r w:rsidR="00A13A13" w:rsidRPr="00A43DF0">
        <w:rPr>
          <w:rFonts w:ascii="Century Gothic" w:hAnsi="Century Gothic"/>
          <w:i/>
          <w:szCs w:val="22"/>
        </w:rPr>
        <w:t xml:space="preserve">[insert </w:t>
      </w:r>
      <w:r w:rsidR="009240D4" w:rsidRPr="00A43DF0">
        <w:rPr>
          <w:rFonts w:ascii="Century Gothic" w:hAnsi="Century Gothic"/>
          <w:i/>
          <w:szCs w:val="22"/>
        </w:rPr>
        <w:t>Sector Skills Council</w:t>
      </w:r>
      <w:r w:rsidR="00705BDA" w:rsidRPr="00A43DF0">
        <w:rPr>
          <w:rFonts w:ascii="Century Gothic" w:hAnsi="Century Gothic"/>
          <w:i/>
          <w:szCs w:val="22"/>
        </w:rPr>
        <w:t>]</w:t>
      </w:r>
      <w:r w:rsidR="009240D4" w:rsidRPr="00A43DF0">
        <w:rPr>
          <w:rFonts w:ascii="Century Gothic" w:hAnsi="Century Gothic"/>
          <w:i/>
          <w:szCs w:val="22"/>
        </w:rPr>
        <w:t xml:space="preserve"> or [the Steering Group</w:t>
      </w:r>
      <w:r w:rsidR="005B4383" w:rsidRPr="00A43DF0">
        <w:rPr>
          <w:rFonts w:ascii="Century Gothic" w:hAnsi="Century Gothic"/>
          <w:i/>
          <w:szCs w:val="22"/>
        </w:rPr>
        <w:t xml:space="preserve">] </w:t>
      </w:r>
      <w:r w:rsidR="005B4383" w:rsidRPr="00A43DF0">
        <w:rPr>
          <w:rFonts w:ascii="Century Gothic" w:hAnsi="Century Gothic"/>
          <w:i/>
          <w:sz w:val="20"/>
        </w:rPr>
        <w:t>(delete as requ</w:t>
      </w:r>
      <w:r w:rsidR="00FD57C7" w:rsidRPr="00A43DF0">
        <w:rPr>
          <w:rFonts w:ascii="Century Gothic" w:hAnsi="Century Gothic"/>
          <w:i/>
          <w:sz w:val="20"/>
        </w:rPr>
        <w:t>ir</w:t>
      </w:r>
      <w:r w:rsidR="005B4383" w:rsidRPr="00A43DF0">
        <w:rPr>
          <w:rFonts w:ascii="Century Gothic" w:hAnsi="Century Gothic"/>
          <w:i/>
          <w:sz w:val="20"/>
        </w:rPr>
        <w:t>ed)</w:t>
      </w:r>
      <w:r w:rsidR="005C468C" w:rsidRPr="00A43DF0">
        <w:rPr>
          <w:rFonts w:ascii="Century Gothic" w:hAnsi="Century Gothic"/>
          <w:szCs w:val="22"/>
        </w:rPr>
        <w:t>. T</w:t>
      </w:r>
      <w:r w:rsidRPr="00A43DF0">
        <w:rPr>
          <w:rFonts w:ascii="Century Gothic" w:hAnsi="Century Gothic"/>
          <w:szCs w:val="22"/>
        </w:rPr>
        <w:t>his is the only Apprenticeship P</w:t>
      </w:r>
      <w:r w:rsidR="005C468C" w:rsidRPr="00A43DF0">
        <w:rPr>
          <w:rFonts w:ascii="Century Gothic" w:hAnsi="Century Gothic"/>
          <w:szCs w:val="22"/>
        </w:rPr>
        <w:t xml:space="preserve">athway in the </w:t>
      </w:r>
      <w:r w:rsidR="00A13A13" w:rsidRPr="00A43DF0">
        <w:rPr>
          <w:rFonts w:ascii="Century Gothic" w:hAnsi="Century Gothic"/>
          <w:szCs w:val="22"/>
        </w:rPr>
        <w:t>[</w:t>
      </w:r>
      <w:r w:rsidR="00A13A13" w:rsidRPr="00A43DF0">
        <w:rPr>
          <w:rFonts w:ascii="Century Gothic" w:hAnsi="Century Gothic"/>
          <w:i/>
          <w:szCs w:val="22"/>
        </w:rPr>
        <w:t>insert framework</w:t>
      </w:r>
      <w:r w:rsidR="00A13A13" w:rsidRPr="00A43DF0">
        <w:rPr>
          <w:rFonts w:ascii="Century Gothic" w:hAnsi="Century Gothic"/>
          <w:szCs w:val="22"/>
        </w:rPr>
        <w:t xml:space="preserve">] </w:t>
      </w:r>
      <w:r w:rsidR="005C468C" w:rsidRPr="00A43DF0">
        <w:rPr>
          <w:rFonts w:ascii="Century Gothic" w:hAnsi="Century Gothic"/>
          <w:szCs w:val="22"/>
        </w:rPr>
        <w:t>sector approved for use in Wales that is eligible for Welsh Government funding.</w:t>
      </w:r>
    </w:p>
    <w:p w14:paraId="26DB6408" w14:textId="77777777" w:rsidR="0041137B" w:rsidRDefault="0041137B" w:rsidP="0041137B">
      <w:pPr>
        <w:autoSpaceDE w:val="0"/>
        <w:autoSpaceDN w:val="0"/>
        <w:adjustRightInd w:val="0"/>
        <w:rPr>
          <w:rFonts w:ascii="Century Gothic" w:hAnsi="Century Gothic"/>
          <w:szCs w:val="22"/>
        </w:rPr>
      </w:pPr>
    </w:p>
    <w:p w14:paraId="39DFE92D" w14:textId="77777777" w:rsidR="006535E4" w:rsidRDefault="006535E4" w:rsidP="0041137B">
      <w:pPr>
        <w:autoSpaceDE w:val="0"/>
        <w:autoSpaceDN w:val="0"/>
        <w:adjustRightInd w:val="0"/>
        <w:rPr>
          <w:rFonts w:ascii="Century Gothic" w:eastAsiaTheme="minorHAnsi" w:hAnsi="Century Gothic" w:cs="Arial"/>
          <w:b/>
          <w:bCs/>
          <w:color w:val="000000"/>
          <w:sz w:val="32"/>
          <w:szCs w:val="32"/>
        </w:rPr>
      </w:pPr>
    </w:p>
    <w:p w14:paraId="724A1873" w14:textId="77777777" w:rsidR="006535E4" w:rsidRDefault="006535E4" w:rsidP="0041137B">
      <w:pPr>
        <w:autoSpaceDE w:val="0"/>
        <w:autoSpaceDN w:val="0"/>
        <w:adjustRightInd w:val="0"/>
        <w:rPr>
          <w:rFonts w:ascii="Century Gothic" w:eastAsiaTheme="minorHAnsi" w:hAnsi="Century Gothic" w:cs="Arial"/>
          <w:b/>
          <w:bCs/>
          <w:color w:val="000000"/>
          <w:sz w:val="32"/>
          <w:szCs w:val="32"/>
        </w:rPr>
      </w:pPr>
    </w:p>
    <w:p w14:paraId="47E08C6F" w14:textId="77777777" w:rsidR="006535E4" w:rsidRDefault="006535E4" w:rsidP="0041137B">
      <w:pPr>
        <w:autoSpaceDE w:val="0"/>
        <w:autoSpaceDN w:val="0"/>
        <w:adjustRightInd w:val="0"/>
        <w:rPr>
          <w:rFonts w:ascii="Century Gothic" w:eastAsiaTheme="minorHAnsi" w:hAnsi="Century Gothic" w:cs="Arial"/>
          <w:b/>
          <w:bCs/>
          <w:color w:val="000000"/>
          <w:sz w:val="32"/>
          <w:szCs w:val="32"/>
        </w:rPr>
      </w:pPr>
    </w:p>
    <w:p w14:paraId="7F0EFE1C" w14:textId="77777777" w:rsidR="006535E4" w:rsidRDefault="006535E4" w:rsidP="0041137B">
      <w:pPr>
        <w:autoSpaceDE w:val="0"/>
        <w:autoSpaceDN w:val="0"/>
        <w:adjustRightInd w:val="0"/>
        <w:rPr>
          <w:rFonts w:ascii="Century Gothic" w:eastAsiaTheme="minorHAnsi" w:hAnsi="Century Gothic" w:cs="Arial"/>
          <w:b/>
          <w:bCs/>
          <w:color w:val="000000"/>
          <w:sz w:val="32"/>
          <w:szCs w:val="32"/>
        </w:rPr>
      </w:pPr>
    </w:p>
    <w:p w14:paraId="51DB862C" w14:textId="77777777" w:rsidR="006535E4" w:rsidRDefault="006535E4" w:rsidP="0041137B">
      <w:pPr>
        <w:autoSpaceDE w:val="0"/>
        <w:autoSpaceDN w:val="0"/>
        <w:adjustRightInd w:val="0"/>
        <w:rPr>
          <w:rFonts w:ascii="Century Gothic" w:eastAsiaTheme="minorHAnsi" w:hAnsi="Century Gothic" w:cs="Arial"/>
          <w:b/>
          <w:bCs/>
          <w:color w:val="000000"/>
          <w:sz w:val="32"/>
          <w:szCs w:val="32"/>
        </w:rPr>
      </w:pPr>
    </w:p>
    <w:p w14:paraId="2843912F" w14:textId="77777777" w:rsidR="006535E4" w:rsidRDefault="006535E4" w:rsidP="0041137B">
      <w:pPr>
        <w:autoSpaceDE w:val="0"/>
        <w:autoSpaceDN w:val="0"/>
        <w:adjustRightInd w:val="0"/>
        <w:rPr>
          <w:rFonts w:ascii="Century Gothic" w:eastAsiaTheme="minorHAnsi" w:hAnsi="Century Gothic" w:cs="Arial"/>
          <w:b/>
          <w:bCs/>
          <w:color w:val="000000"/>
          <w:sz w:val="32"/>
          <w:szCs w:val="32"/>
        </w:rPr>
      </w:pPr>
    </w:p>
    <w:p w14:paraId="113F27FF" w14:textId="77777777" w:rsidR="006535E4" w:rsidRDefault="006535E4" w:rsidP="0041137B">
      <w:pPr>
        <w:autoSpaceDE w:val="0"/>
        <w:autoSpaceDN w:val="0"/>
        <w:adjustRightInd w:val="0"/>
        <w:rPr>
          <w:rFonts w:ascii="Century Gothic" w:eastAsiaTheme="minorHAnsi" w:hAnsi="Century Gothic" w:cs="Arial"/>
          <w:b/>
          <w:bCs/>
          <w:color w:val="000000"/>
          <w:sz w:val="32"/>
          <w:szCs w:val="32"/>
        </w:rPr>
      </w:pPr>
    </w:p>
    <w:p w14:paraId="4FBAFF0D" w14:textId="77777777" w:rsidR="006535E4" w:rsidRDefault="006535E4" w:rsidP="0041137B">
      <w:pPr>
        <w:autoSpaceDE w:val="0"/>
        <w:autoSpaceDN w:val="0"/>
        <w:adjustRightInd w:val="0"/>
        <w:rPr>
          <w:rFonts w:ascii="Century Gothic" w:eastAsiaTheme="minorHAnsi" w:hAnsi="Century Gothic" w:cs="Arial"/>
          <w:b/>
          <w:bCs/>
          <w:color w:val="000000"/>
          <w:sz w:val="32"/>
          <w:szCs w:val="32"/>
        </w:rPr>
      </w:pPr>
    </w:p>
    <w:p w14:paraId="4F143E25" w14:textId="3EEE1C28" w:rsidR="00F12360" w:rsidRPr="00A43DF0" w:rsidRDefault="00F12360" w:rsidP="0041137B">
      <w:pPr>
        <w:autoSpaceDE w:val="0"/>
        <w:autoSpaceDN w:val="0"/>
        <w:adjustRightInd w:val="0"/>
        <w:rPr>
          <w:rFonts w:ascii="Century Gothic" w:eastAsiaTheme="minorHAnsi" w:hAnsi="Century Gothic" w:cs="Arial"/>
          <w:b/>
          <w:bCs/>
          <w:color w:val="000000"/>
          <w:sz w:val="32"/>
          <w:szCs w:val="32"/>
        </w:rPr>
      </w:pPr>
      <w:r w:rsidRPr="00A43DF0">
        <w:rPr>
          <w:rFonts w:ascii="Century Gothic" w:eastAsiaTheme="minorHAnsi" w:hAnsi="Century Gothic" w:cs="Arial"/>
          <w:b/>
          <w:bCs/>
          <w:color w:val="000000"/>
          <w:sz w:val="32"/>
          <w:szCs w:val="32"/>
        </w:rPr>
        <w:lastRenderedPageBreak/>
        <w:t>Contents</w:t>
      </w:r>
    </w:p>
    <w:p w14:paraId="56A0F745"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783AE622"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Cs w:val="22"/>
        </w:rPr>
      </w:pPr>
    </w:p>
    <w:p w14:paraId="069B9EEA" w14:textId="77777777" w:rsidR="00F12360" w:rsidRPr="00A43DF0" w:rsidRDefault="004E6AE9" w:rsidP="00F12360">
      <w:pPr>
        <w:autoSpaceDE w:val="0"/>
        <w:autoSpaceDN w:val="0"/>
        <w:adjustRightInd w:val="0"/>
        <w:ind w:left="1080" w:hanging="540"/>
        <w:rPr>
          <w:rFonts w:ascii="Century Gothic" w:eastAsiaTheme="minorHAnsi" w:hAnsi="Century Gothic" w:cs="Arial"/>
          <w:bCs/>
          <w:color w:val="000000"/>
          <w:sz w:val="28"/>
          <w:szCs w:val="28"/>
        </w:rPr>
      </w:pPr>
      <w:hyperlink w:anchor="Learning" w:history="1">
        <w:r w:rsidR="00F12360" w:rsidRPr="00A43DF0">
          <w:rPr>
            <w:rStyle w:val="Hyperlink"/>
            <w:rFonts w:ascii="Century Gothic" w:eastAsiaTheme="minorHAnsi" w:hAnsi="Century Gothic" w:cs="Arial"/>
            <w:bCs/>
            <w:sz w:val="28"/>
            <w:szCs w:val="28"/>
          </w:rPr>
          <w:t>Learning Programme Content</w:t>
        </w:r>
      </w:hyperlink>
    </w:p>
    <w:p w14:paraId="1B2C3487"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09E7D765" w14:textId="77777777" w:rsidR="00F12360" w:rsidRPr="00A43DF0" w:rsidRDefault="004E6AE9" w:rsidP="00F12360">
      <w:pPr>
        <w:autoSpaceDE w:val="0"/>
        <w:autoSpaceDN w:val="0"/>
        <w:adjustRightInd w:val="0"/>
        <w:ind w:left="1080" w:hanging="540"/>
        <w:rPr>
          <w:rFonts w:ascii="Century Gothic" w:eastAsiaTheme="minorHAnsi" w:hAnsi="Century Gothic" w:cs="Arial"/>
          <w:bCs/>
          <w:color w:val="000000"/>
          <w:sz w:val="28"/>
          <w:szCs w:val="28"/>
        </w:rPr>
      </w:pPr>
      <w:hyperlink w:anchor="Entry" w:history="1">
        <w:r w:rsidR="00F12360" w:rsidRPr="00A43DF0">
          <w:rPr>
            <w:rStyle w:val="Hyperlink"/>
            <w:rFonts w:ascii="Century Gothic" w:eastAsiaTheme="minorHAnsi" w:hAnsi="Century Gothic" w:cs="Arial"/>
            <w:bCs/>
            <w:sz w:val="28"/>
            <w:szCs w:val="28"/>
          </w:rPr>
          <w:t>Entry Requirements</w:t>
        </w:r>
      </w:hyperlink>
    </w:p>
    <w:p w14:paraId="1E3EE196"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6D60EB31" w14:textId="77777777" w:rsidR="00F12360" w:rsidRPr="00A43DF0" w:rsidRDefault="004E6AE9" w:rsidP="00F12360">
      <w:pPr>
        <w:autoSpaceDE w:val="0"/>
        <w:autoSpaceDN w:val="0"/>
        <w:adjustRightInd w:val="0"/>
        <w:ind w:left="1080" w:hanging="540"/>
        <w:rPr>
          <w:rStyle w:val="Hyperlink"/>
          <w:rFonts w:ascii="Century Gothic" w:eastAsiaTheme="minorHAnsi" w:hAnsi="Century Gothic" w:cs="Arial"/>
          <w:bCs/>
          <w:sz w:val="28"/>
          <w:szCs w:val="28"/>
        </w:rPr>
      </w:pPr>
      <w:hyperlink w:anchor="Pathway" w:history="1">
        <w:r w:rsidR="000324AF" w:rsidRPr="00A43DF0">
          <w:rPr>
            <w:rStyle w:val="Hyperlink"/>
            <w:rFonts w:ascii="Century Gothic" w:eastAsiaTheme="minorHAnsi" w:hAnsi="Century Gothic" w:cs="Arial"/>
            <w:bCs/>
            <w:sz w:val="28"/>
            <w:szCs w:val="28"/>
          </w:rPr>
          <w:t xml:space="preserve">Apprenticeship </w:t>
        </w:r>
        <w:r w:rsidR="00F12360" w:rsidRPr="00A43DF0">
          <w:rPr>
            <w:rStyle w:val="Hyperlink"/>
            <w:rFonts w:ascii="Century Gothic" w:eastAsiaTheme="minorHAnsi" w:hAnsi="Century Gothic" w:cs="Arial"/>
            <w:bCs/>
            <w:sz w:val="28"/>
            <w:szCs w:val="28"/>
          </w:rPr>
          <w:t xml:space="preserve">Pathway </w:t>
        </w:r>
        <w:r w:rsidR="000324AF" w:rsidRPr="00A43DF0">
          <w:rPr>
            <w:rStyle w:val="Hyperlink"/>
            <w:rFonts w:ascii="Century Gothic" w:eastAsiaTheme="minorHAnsi" w:hAnsi="Century Gothic" w:cs="Arial"/>
            <w:bCs/>
            <w:sz w:val="28"/>
            <w:szCs w:val="28"/>
          </w:rPr>
          <w:t>Learning Programme</w:t>
        </w:r>
        <w:r w:rsidR="00F12360" w:rsidRPr="00A43DF0">
          <w:rPr>
            <w:rStyle w:val="Hyperlink"/>
            <w:rFonts w:ascii="Century Gothic" w:eastAsiaTheme="minorHAnsi" w:hAnsi="Century Gothic" w:cs="Arial"/>
            <w:bCs/>
            <w:sz w:val="28"/>
            <w:szCs w:val="28"/>
          </w:rPr>
          <w:t>(s)</w:t>
        </w:r>
      </w:hyperlink>
    </w:p>
    <w:p w14:paraId="3A2B9D61" w14:textId="77777777" w:rsidR="00DA2302" w:rsidRPr="00A43DF0" w:rsidRDefault="00DA2302" w:rsidP="00F12360">
      <w:pPr>
        <w:autoSpaceDE w:val="0"/>
        <w:autoSpaceDN w:val="0"/>
        <w:adjustRightInd w:val="0"/>
        <w:ind w:left="1080" w:hanging="540"/>
        <w:rPr>
          <w:rStyle w:val="Hyperlink"/>
          <w:rFonts w:ascii="Century Gothic" w:eastAsiaTheme="minorHAnsi" w:hAnsi="Century Gothic" w:cs="Arial"/>
          <w:bCs/>
          <w:sz w:val="28"/>
          <w:szCs w:val="28"/>
        </w:rPr>
      </w:pPr>
    </w:p>
    <w:p w14:paraId="36415F57" w14:textId="00B9D123" w:rsidR="00DA2302" w:rsidRDefault="004E6AE9" w:rsidP="00DA2302">
      <w:pPr>
        <w:pStyle w:val="ListParagraph"/>
        <w:numPr>
          <w:ilvl w:val="0"/>
          <w:numId w:val="8"/>
        </w:numPr>
        <w:autoSpaceDE w:val="0"/>
        <w:autoSpaceDN w:val="0"/>
        <w:adjustRightInd w:val="0"/>
        <w:rPr>
          <w:rStyle w:val="Hyperlink"/>
          <w:rFonts w:ascii="Century Gothic" w:eastAsiaTheme="minorHAnsi" w:hAnsi="Century Gothic" w:cs="Arial"/>
          <w:bCs/>
          <w:sz w:val="28"/>
          <w:szCs w:val="28"/>
        </w:rPr>
      </w:pPr>
      <w:hyperlink w:anchor="Level2" w:history="1">
        <w:r w:rsidR="00DA2302" w:rsidRPr="00A43DF0">
          <w:rPr>
            <w:rStyle w:val="Hyperlink"/>
            <w:rFonts w:ascii="Century Gothic" w:eastAsiaTheme="minorHAnsi" w:hAnsi="Century Gothic" w:cs="Arial"/>
            <w:bCs/>
            <w:sz w:val="28"/>
            <w:szCs w:val="28"/>
          </w:rPr>
          <w:t>Level 2</w:t>
        </w:r>
      </w:hyperlink>
      <w:r w:rsidR="00DA2302" w:rsidRPr="00A43DF0">
        <w:rPr>
          <w:rStyle w:val="Hyperlink"/>
          <w:rFonts w:ascii="Century Gothic" w:eastAsiaTheme="minorHAnsi" w:hAnsi="Century Gothic" w:cs="Arial"/>
          <w:bCs/>
          <w:sz w:val="28"/>
          <w:szCs w:val="28"/>
        </w:rPr>
        <w:t xml:space="preserve"> </w:t>
      </w:r>
      <w:r w:rsidR="004C0343" w:rsidRPr="00A43DF0">
        <w:rPr>
          <w:rStyle w:val="Hyperlink"/>
          <w:rFonts w:ascii="Century Gothic" w:eastAsiaTheme="minorHAnsi" w:hAnsi="Century Gothic" w:cs="Arial"/>
          <w:bCs/>
          <w:sz w:val="28"/>
          <w:szCs w:val="28"/>
        </w:rPr>
        <w:t xml:space="preserve">- </w:t>
      </w:r>
      <w:r w:rsidR="0041137B" w:rsidRPr="0041137B">
        <w:rPr>
          <w:rStyle w:val="Hyperlink"/>
          <w:rFonts w:ascii="Century Gothic" w:eastAsiaTheme="minorHAnsi" w:hAnsi="Century Gothic" w:cs="Arial"/>
          <w:bCs/>
          <w:sz w:val="28"/>
          <w:szCs w:val="28"/>
        </w:rPr>
        <w:t xml:space="preserve">Process </w:t>
      </w:r>
      <w:r w:rsidR="006535E4">
        <w:rPr>
          <w:rStyle w:val="Hyperlink"/>
          <w:rFonts w:ascii="Century Gothic" w:eastAsiaTheme="minorHAnsi" w:hAnsi="Century Gothic" w:cs="Arial"/>
          <w:bCs/>
          <w:sz w:val="28"/>
          <w:szCs w:val="28"/>
        </w:rPr>
        <w:t xml:space="preserve">Operations </w:t>
      </w:r>
    </w:p>
    <w:p w14:paraId="04F362ED" w14:textId="1BC3EE3E" w:rsidR="00DA2302" w:rsidRPr="006535E4" w:rsidRDefault="004E6AE9" w:rsidP="00DA2302">
      <w:pPr>
        <w:pStyle w:val="ListParagraph"/>
        <w:numPr>
          <w:ilvl w:val="0"/>
          <w:numId w:val="8"/>
        </w:numPr>
        <w:autoSpaceDE w:val="0"/>
        <w:autoSpaceDN w:val="0"/>
        <w:adjustRightInd w:val="0"/>
        <w:rPr>
          <w:rStyle w:val="Hyperlink"/>
          <w:rFonts w:ascii="Century Gothic" w:eastAsiaTheme="minorHAnsi" w:hAnsi="Century Gothic" w:cs="Arial"/>
          <w:bCs/>
          <w:color w:val="000000"/>
          <w:sz w:val="28"/>
          <w:szCs w:val="28"/>
          <w:u w:val="none"/>
        </w:rPr>
      </w:pPr>
      <w:hyperlink w:anchor="Level3" w:history="1">
        <w:r w:rsidR="00DA2302" w:rsidRPr="00A43DF0">
          <w:rPr>
            <w:rStyle w:val="Hyperlink"/>
            <w:rFonts w:ascii="Century Gothic" w:eastAsiaTheme="minorHAnsi" w:hAnsi="Century Gothic" w:cs="Arial"/>
            <w:bCs/>
            <w:sz w:val="28"/>
            <w:szCs w:val="28"/>
          </w:rPr>
          <w:t>Level 3</w:t>
        </w:r>
      </w:hyperlink>
      <w:r w:rsidR="00DA2302" w:rsidRPr="00A43DF0">
        <w:rPr>
          <w:rStyle w:val="Hyperlink"/>
          <w:rFonts w:ascii="Century Gothic" w:eastAsiaTheme="minorHAnsi" w:hAnsi="Century Gothic" w:cs="Arial"/>
          <w:bCs/>
          <w:sz w:val="28"/>
          <w:szCs w:val="28"/>
        </w:rPr>
        <w:t xml:space="preserve"> </w:t>
      </w:r>
      <w:r w:rsidR="004C0343" w:rsidRPr="00A43DF0">
        <w:rPr>
          <w:rStyle w:val="Hyperlink"/>
          <w:rFonts w:ascii="Century Gothic" w:eastAsiaTheme="minorHAnsi" w:hAnsi="Century Gothic" w:cs="Arial"/>
          <w:bCs/>
          <w:sz w:val="28"/>
          <w:szCs w:val="28"/>
        </w:rPr>
        <w:t xml:space="preserve">- </w:t>
      </w:r>
      <w:r w:rsidR="0041137B" w:rsidRPr="0041137B">
        <w:rPr>
          <w:rStyle w:val="Hyperlink"/>
          <w:rFonts w:ascii="Century Gothic" w:eastAsiaTheme="minorHAnsi" w:hAnsi="Century Gothic" w:cs="Arial"/>
          <w:bCs/>
          <w:sz w:val="28"/>
          <w:szCs w:val="28"/>
        </w:rPr>
        <w:t xml:space="preserve">Process </w:t>
      </w:r>
      <w:r w:rsidR="006535E4">
        <w:rPr>
          <w:rStyle w:val="Hyperlink"/>
          <w:rFonts w:ascii="Century Gothic" w:eastAsiaTheme="minorHAnsi" w:hAnsi="Century Gothic" w:cs="Arial"/>
          <w:bCs/>
          <w:sz w:val="28"/>
          <w:szCs w:val="28"/>
        </w:rPr>
        <w:t xml:space="preserve">Operator/Technician </w:t>
      </w:r>
    </w:p>
    <w:p w14:paraId="4697780C" w14:textId="4AF2E6BD" w:rsidR="006535E4" w:rsidRPr="006535E4" w:rsidRDefault="006535E4" w:rsidP="00DA2302">
      <w:pPr>
        <w:pStyle w:val="ListParagraph"/>
        <w:numPr>
          <w:ilvl w:val="0"/>
          <w:numId w:val="8"/>
        </w:numPr>
        <w:autoSpaceDE w:val="0"/>
        <w:autoSpaceDN w:val="0"/>
        <w:adjustRightInd w:val="0"/>
        <w:rPr>
          <w:rStyle w:val="Hyperlink"/>
          <w:rFonts w:ascii="Century Gothic" w:eastAsiaTheme="minorHAnsi" w:hAnsi="Century Gothic" w:cs="Arial"/>
          <w:bCs/>
          <w:color w:val="000000"/>
          <w:sz w:val="28"/>
          <w:szCs w:val="28"/>
          <w:u w:val="none"/>
        </w:rPr>
      </w:pPr>
      <w:r>
        <w:rPr>
          <w:rStyle w:val="Hyperlink"/>
          <w:rFonts w:ascii="Century Gothic" w:eastAsiaTheme="minorHAnsi" w:hAnsi="Century Gothic" w:cs="Arial"/>
          <w:bCs/>
          <w:sz w:val="28"/>
          <w:szCs w:val="28"/>
        </w:rPr>
        <w:t xml:space="preserve">Level 3 - Process Engineering Maintenance </w:t>
      </w:r>
    </w:p>
    <w:p w14:paraId="132862C1" w14:textId="29DC8B49" w:rsidR="006535E4" w:rsidRPr="00A43DF0" w:rsidRDefault="006535E4" w:rsidP="00DA2302">
      <w:pPr>
        <w:pStyle w:val="ListParagraph"/>
        <w:numPr>
          <w:ilvl w:val="0"/>
          <w:numId w:val="8"/>
        </w:numPr>
        <w:autoSpaceDE w:val="0"/>
        <w:autoSpaceDN w:val="0"/>
        <w:adjustRightInd w:val="0"/>
        <w:rPr>
          <w:rFonts w:ascii="Century Gothic" w:eastAsiaTheme="minorHAnsi" w:hAnsi="Century Gothic" w:cs="Arial"/>
          <w:bCs/>
          <w:color w:val="000000"/>
          <w:sz w:val="28"/>
          <w:szCs w:val="28"/>
        </w:rPr>
      </w:pPr>
      <w:r>
        <w:rPr>
          <w:rStyle w:val="Hyperlink"/>
          <w:rFonts w:ascii="Century Gothic" w:eastAsiaTheme="minorHAnsi" w:hAnsi="Century Gothic" w:cs="Arial"/>
          <w:bCs/>
          <w:sz w:val="28"/>
          <w:szCs w:val="28"/>
        </w:rPr>
        <w:t xml:space="preserve">Level 3 – Downstream Operations </w:t>
      </w:r>
    </w:p>
    <w:p w14:paraId="0826DB2B"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55B2B585" w14:textId="77777777" w:rsidR="000324AF" w:rsidRPr="00A43DF0" w:rsidRDefault="004E6AE9" w:rsidP="000324AF">
      <w:pPr>
        <w:autoSpaceDE w:val="0"/>
        <w:autoSpaceDN w:val="0"/>
        <w:adjustRightInd w:val="0"/>
        <w:ind w:left="540"/>
        <w:jc w:val="both"/>
        <w:rPr>
          <w:rFonts w:ascii="Century Gothic" w:eastAsiaTheme="minorHAnsi" w:hAnsi="Century Gothic" w:cs="Arial"/>
          <w:bCs/>
          <w:color w:val="000000"/>
          <w:sz w:val="28"/>
          <w:szCs w:val="28"/>
        </w:rPr>
      </w:pPr>
      <w:hyperlink w:anchor="Other" w:history="1">
        <w:r w:rsidR="000324AF" w:rsidRPr="00A43DF0">
          <w:rPr>
            <w:rStyle w:val="Hyperlink"/>
            <w:rFonts w:ascii="Century Gothic" w:eastAsiaTheme="minorHAnsi" w:hAnsi="Century Gothic" w:cs="Arial"/>
            <w:bCs/>
            <w:sz w:val="28"/>
            <w:szCs w:val="28"/>
          </w:rPr>
          <w:t>Other Additional Requirements</w:t>
        </w:r>
      </w:hyperlink>
    </w:p>
    <w:p w14:paraId="43EA924C"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18FB456E" w14:textId="77777777" w:rsidR="00AE00B3" w:rsidRDefault="004E6AE9" w:rsidP="00AE00B3">
      <w:pPr>
        <w:autoSpaceDE w:val="0"/>
        <w:autoSpaceDN w:val="0"/>
        <w:adjustRightInd w:val="0"/>
        <w:ind w:left="1080" w:hanging="540"/>
        <w:rPr>
          <w:rFonts w:ascii="Century Gothic" w:eastAsiaTheme="minorHAnsi" w:hAnsi="Century Gothic" w:cs="Arial"/>
          <w:bCs/>
          <w:color w:val="000000"/>
          <w:sz w:val="28"/>
          <w:szCs w:val="28"/>
        </w:rPr>
      </w:pPr>
      <w:hyperlink w:anchor="Job" w:history="1">
        <w:r w:rsidR="00AE00B3" w:rsidRPr="00AE00B3">
          <w:rPr>
            <w:rStyle w:val="Hyperlink"/>
            <w:rFonts w:ascii="Century Gothic" w:eastAsiaTheme="minorHAnsi" w:hAnsi="Century Gothic" w:cs="Arial"/>
            <w:bCs/>
            <w:sz w:val="28"/>
            <w:szCs w:val="28"/>
          </w:rPr>
          <w:t>Job Roles</w:t>
        </w:r>
      </w:hyperlink>
    </w:p>
    <w:p w14:paraId="7AA33BF0" w14:textId="77777777" w:rsidR="00AE00B3" w:rsidRPr="00A43DF0" w:rsidRDefault="00AE00B3" w:rsidP="00F12360">
      <w:pPr>
        <w:autoSpaceDE w:val="0"/>
        <w:autoSpaceDN w:val="0"/>
        <w:adjustRightInd w:val="0"/>
        <w:ind w:left="1080" w:hanging="540"/>
        <w:rPr>
          <w:rFonts w:ascii="Century Gothic" w:eastAsiaTheme="minorHAnsi" w:hAnsi="Century Gothic" w:cs="Arial"/>
          <w:bCs/>
          <w:color w:val="000000"/>
          <w:sz w:val="28"/>
          <w:szCs w:val="28"/>
        </w:rPr>
      </w:pPr>
    </w:p>
    <w:p w14:paraId="633F621E" w14:textId="77777777" w:rsidR="00F12360" w:rsidRPr="00A43DF0" w:rsidRDefault="004E6AE9" w:rsidP="00F12360">
      <w:pPr>
        <w:autoSpaceDE w:val="0"/>
        <w:autoSpaceDN w:val="0"/>
        <w:adjustRightInd w:val="0"/>
        <w:ind w:left="1080" w:hanging="540"/>
        <w:rPr>
          <w:rFonts w:ascii="Century Gothic" w:eastAsiaTheme="minorHAnsi" w:hAnsi="Century Gothic" w:cs="Arial"/>
          <w:bCs/>
          <w:color w:val="000000"/>
          <w:sz w:val="28"/>
          <w:szCs w:val="28"/>
        </w:rPr>
      </w:pPr>
      <w:hyperlink w:anchor="Progression" w:history="1">
        <w:r w:rsidR="00F12360" w:rsidRPr="00A43DF0">
          <w:rPr>
            <w:rStyle w:val="Hyperlink"/>
            <w:rFonts w:ascii="Century Gothic" w:eastAsiaTheme="minorHAnsi" w:hAnsi="Century Gothic" w:cs="Arial"/>
            <w:bCs/>
            <w:sz w:val="28"/>
            <w:szCs w:val="28"/>
          </w:rPr>
          <w:t>Progression</w:t>
        </w:r>
      </w:hyperlink>
      <w:r w:rsidR="00F12360" w:rsidRPr="00A43DF0">
        <w:rPr>
          <w:rFonts w:ascii="Century Gothic" w:eastAsiaTheme="minorHAnsi" w:hAnsi="Century Gothic" w:cs="Arial"/>
          <w:bCs/>
          <w:color w:val="000000"/>
          <w:sz w:val="28"/>
          <w:szCs w:val="28"/>
        </w:rPr>
        <w:t xml:space="preserve"> </w:t>
      </w:r>
    </w:p>
    <w:p w14:paraId="11A40386"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5C27F15D" w14:textId="77777777" w:rsidR="00F020DD" w:rsidRDefault="004E6AE9" w:rsidP="00F12360">
      <w:pPr>
        <w:autoSpaceDE w:val="0"/>
        <w:autoSpaceDN w:val="0"/>
        <w:adjustRightInd w:val="0"/>
        <w:ind w:left="1080" w:hanging="540"/>
        <w:rPr>
          <w:rFonts w:ascii="Century Gothic" w:eastAsiaTheme="minorHAnsi" w:hAnsi="Century Gothic" w:cs="Arial"/>
          <w:bCs/>
          <w:color w:val="000000"/>
          <w:sz w:val="28"/>
          <w:szCs w:val="28"/>
        </w:rPr>
      </w:pPr>
      <w:hyperlink w:anchor="Equality" w:history="1">
        <w:r w:rsidR="00F020DD" w:rsidRPr="00F020DD">
          <w:rPr>
            <w:rStyle w:val="Hyperlink"/>
            <w:rFonts w:ascii="Century Gothic" w:eastAsiaTheme="minorHAnsi" w:hAnsi="Century Gothic" w:cs="Arial"/>
            <w:bCs/>
            <w:sz w:val="28"/>
            <w:szCs w:val="28"/>
          </w:rPr>
          <w:t>Equality &amp; Diversity</w:t>
        </w:r>
      </w:hyperlink>
    </w:p>
    <w:p w14:paraId="036353C8" w14:textId="77777777" w:rsidR="00F020DD" w:rsidRPr="00A43DF0" w:rsidRDefault="00F020DD" w:rsidP="00F12360">
      <w:pPr>
        <w:autoSpaceDE w:val="0"/>
        <w:autoSpaceDN w:val="0"/>
        <w:adjustRightInd w:val="0"/>
        <w:ind w:left="1080" w:hanging="540"/>
        <w:rPr>
          <w:rFonts w:ascii="Century Gothic" w:eastAsiaTheme="minorHAnsi" w:hAnsi="Century Gothic" w:cs="Arial"/>
          <w:bCs/>
          <w:color w:val="000000"/>
          <w:sz w:val="28"/>
          <w:szCs w:val="28"/>
        </w:rPr>
      </w:pPr>
    </w:p>
    <w:p w14:paraId="1491CEB7" w14:textId="77777777" w:rsidR="00F12360" w:rsidRPr="00A70642" w:rsidRDefault="00A70642" w:rsidP="00F12360">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Pr>
          <w:rFonts w:ascii="Century Gothic" w:eastAsiaTheme="minorHAnsi" w:hAnsi="Century Gothic" w:cs="Arial"/>
          <w:bCs/>
          <w:sz w:val="28"/>
          <w:szCs w:val="28"/>
        </w:rPr>
        <w:instrText xml:space="preserve"> HYPERLINK  \l "ERR" </w:instrText>
      </w:r>
      <w:r>
        <w:rPr>
          <w:rFonts w:ascii="Century Gothic" w:eastAsiaTheme="minorHAnsi" w:hAnsi="Century Gothic" w:cs="Arial"/>
          <w:bCs/>
          <w:sz w:val="28"/>
          <w:szCs w:val="28"/>
        </w:rPr>
      </w:r>
      <w:r>
        <w:rPr>
          <w:rFonts w:ascii="Century Gothic" w:eastAsiaTheme="minorHAnsi" w:hAnsi="Century Gothic" w:cs="Arial"/>
          <w:bCs/>
          <w:sz w:val="28"/>
          <w:szCs w:val="28"/>
        </w:rPr>
        <w:fldChar w:fldCharType="separate"/>
      </w:r>
      <w:r w:rsidR="00F12360" w:rsidRPr="00A70642">
        <w:rPr>
          <w:rStyle w:val="Hyperlink"/>
          <w:rFonts w:ascii="Century Gothic" w:eastAsiaTheme="minorHAnsi" w:hAnsi="Century Gothic" w:cs="Arial"/>
          <w:bCs/>
          <w:sz w:val="28"/>
          <w:szCs w:val="28"/>
        </w:rPr>
        <w:t>Employment Responsibilities and Rights</w:t>
      </w:r>
    </w:p>
    <w:p w14:paraId="38B3F8A8" w14:textId="77777777" w:rsidR="00F12360" w:rsidRPr="00A43DF0" w:rsidRDefault="00A70642" w:rsidP="00F12360">
      <w:pPr>
        <w:autoSpaceDE w:val="0"/>
        <w:autoSpaceDN w:val="0"/>
        <w:adjustRightInd w:val="0"/>
        <w:ind w:left="1080" w:hanging="540"/>
        <w:rPr>
          <w:rFonts w:ascii="Century Gothic" w:eastAsiaTheme="minorHAnsi" w:hAnsi="Century Gothic" w:cs="Arial"/>
          <w:bCs/>
          <w:color w:val="000000"/>
          <w:sz w:val="28"/>
          <w:szCs w:val="28"/>
        </w:rPr>
      </w:pPr>
      <w:r>
        <w:rPr>
          <w:rFonts w:ascii="Century Gothic" w:eastAsiaTheme="minorHAnsi" w:hAnsi="Century Gothic" w:cs="Arial"/>
          <w:bCs/>
          <w:sz w:val="28"/>
          <w:szCs w:val="28"/>
        </w:rPr>
        <w:fldChar w:fldCharType="end"/>
      </w:r>
    </w:p>
    <w:p w14:paraId="6B570505" w14:textId="77777777" w:rsidR="00F12360" w:rsidRPr="00A43DF0" w:rsidRDefault="004E6AE9" w:rsidP="00F12360">
      <w:pPr>
        <w:autoSpaceDE w:val="0"/>
        <w:autoSpaceDN w:val="0"/>
        <w:adjustRightInd w:val="0"/>
        <w:ind w:left="1080" w:hanging="540"/>
        <w:rPr>
          <w:rStyle w:val="Hyperlink"/>
          <w:rFonts w:ascii="Century Gothic" w:eastAsiaTheme="minorHAnsi" w:hAnsi="Century Gothic" w:cs="Arial"/>
          <w:bCs/>
          <w:sz w:val="28"/>
          <w:szCs w:val="28"/>
        </w:rPr>
      </w:pPr>
      <w:hyperlink w:anchor="Responsibilities" w:history="1">
        <w:r w:rsidR="00F12360" w:rsidRPr="00A43DF0">
          <w:rPr>
            <w:rStyle w:val="Hyperlink"/>
            <w:rFonts w:ascii="Century Gothic" w:eastAsiaTheme="minorHAnsi" w:hAnsi="Century Gothic" w:cs="Arial"/>
            <w:bCs/>
            <w:sz w:val="28"/>
            <w:szCs w:val="28"/>
          </w:rPr>
          <w:t>Responsibilities</w:t>
        </w:r>
      </w:hyperlink>
    </w:p>
    <w:p w14:paraId="04686F4E" w14:textId="77777777" w:rsidR="00A61DFF" w:rsidRPr="00A43DF0" w:rsidRDefault="00A61DFF" w:rsidP="00F12360">
      <w:pPr>
        <w:autoSpaceDE w:val="0"/>
        <w:autoSpaceDN w:val="0"/>
        <w:adjustRightInd w:val="0"/>
        <w:ind w:left="1080" w:hanging="540"/>
        <w:rPr>
          <w:rStyle w:val="Hyperlink"/>
          <w:rFonts w:ascii="Century Gothic" w:eastAsiaTheme="minorHAnsi" w:hAnsi="Century Gothic" w:cs="Arial"/>
          <w:bCs/>
          <w:sz w:val="28"/>
          <w:szCs w:val="28"/>
        </w:rPr>
      </w:pPr>
    </w:p>
    <w:p w14:paraId="72F6D7DE" w14:textId="77777777" w:rsidR="00A61DFF" w:rsidRPr="00A43DF0" w:rsidRDefault="00A61DFF" w:rsidP="00A61DFF">
      <w:pPr>
        <w:autoSpaceDE w:val="0"/>
        <w:autoSpaceDN w:val="0"/>
        <w:adjustRightInd w:val="0"/>
        <w:ind w:left="1080" w:hanging="540"/>
        <w:rPr>
          <w:rFonts w:ascii="Century Gothic" w:eastAsiaTheme="minorHAnsi" w:hAnsi="Century Gothic" w:cs="Arial"/>
          <w:bCs/>
          <w:color w:val="000000"/>
          <w:sz w:val="24"/>
          <w:szCs w:val="24"/>
        </w:rPr>
      </w:pPr>
    </w:p>
    <w:p w14:paraId="02C46759" w14:textId="7904D45A" w:rsidR="00A61DFF" w:rsidRPr="00A43DF0" w:rsidRDefault="00A61DFF" w:rsidP="00A61DFF">
      <w:pPr>
        <w:autoSpaceDE w:val="0"/>
        <w:autoSpaceDN w:val="0"/>
        <w:adjustRightInd w:val="0"/>
        <w:ind w:left="1080" w:hanging="540"/>
        <w:rPr>
          <w:rFonts w:ascii="Century Gothic" w:eastAsiaTheme="minorHAnsi" w:hAnsi="Century Gothic" w:cs="Arial"/>
          <w:bCs/>
          <w:color w:val="000000"/>
          <w:sz w:val="24"/>
          <w:szCs w:val="24"/>
        </w:rPr>
      </w:pPr>
      <w:r w:rsidRPr="00A43DF0">
        <w:rPr>
          <w:rFonts w:ascii="Century Gothic" w:eastAsiaTheme="minorHAnsi" w:hAnsi="Century Gothic" w:cs="Arial"/>
          <w:i/>
          <w:sz w:val="18"/>
          <w:szCs w:val="18"/>
        </w:rPr>
        <w:t>)</w:t>
      </w:r>
    </w:p>
    <w:p w14:paraId="43BD7302"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3FA94007"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5B0A2F13"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30BCC046"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54290523" w14:textId="77777777" w:rsidR="00A43DF0" w:rsidRPr="003010B1" w:rsidRDefault="003010B1" w:rsidP="005C468C">
      <w:pPr>
        <w:autoSpaceDE w:val="0"/>
        <w:autoSpaceDN w:val="0"/>
        <w:adjustRightInd w:val="0"/>
        <w:ind w:left="540" w:hanging="540"/>
        <w:rPr>
          <w:rFonts w:ascii="Century Gothic" w:eastAsiaTheme="minorHAnsi" w:hAnsi="Century Gothic" w:cs="Arial"/>
          <w:b/>
          <w:bCs/>
          <w:color w:val="FF0000"/>
          <w:sz w:val="28"/>
          <w:szCs w:val="28"/>
        </w:rPr>
      </w:pPr>
      <w:r w:rsidRPr="003010B1">
        <w:rPr>
          <w:rFonts w:ascii="Century Gothic" w:eastAsiaTheme="minorHAnsi" w:hAnsi="Century Gothic" w:cs="Arial"/>
          <w:b/>
          <w:bCs/>
          <w:color w:val="FF0000"/>
          <w:sz w:val="28"/>
          <w:szCs w:val="28"/>
          <w:highlight w:val="yellow"/>
        </w:rPr>
        <w:t>Delete when completed – but please ensure</w:t>
      </w:r>
    </w:p>
    <w:p w14:paraId="44B6E309" w14:textId="77777777" w:rsidR="00A43DF0" w:rsidRPr="003010B1" w:rsidRDefault="003010B1" w:rsidP="005C468C">
      <w:pPr>
        <w:autoSpaceDE w:val="0"/>
        <w:autoSpaceDN w:val="0"/>
        <w:adjustRightInd w:val="0"/>
        <w:ind w:left="540" w:hanging="540"/>
        <w:rPr>
          <w:rFonts w:ascii="Century Gothic" w:eastAsiaTheme="minorHAnsi" w:hAnsi="Century Gothic" w:cs="Arial"/>
          <w:b/>
          <w:bCs/>
          <w:color w:val="000000"/>
          <w:sz w:val="28"/>
          <w:szCs w:val="28"/>
          <w:highlight w:val="yellow"/>
        </w:rPr>
      </w:pPr>
      <w:r w:rsidRPr="003010B1">
        <w:rPr>
          <w:rFonts w:ascii="Century Gothic" w:eastAsiaTheme="minorHAnsi" w:hAnsi="Century Gothic" w:cs="Arial"/>
          <w:b/>
          <w:bCs/>
          <w:color w:val="000000"/>
          <w:sz w:val="28"/>
          <w:szCs w:val="28"/>
          <w:highlight w:val="yellow"/>
        </w:rPr>
        <w:t>Text – Century Gothic</w:t>
      </w:r>
    </w:p>
    <w:p w14:paraId="3730A983" w14:textId="77777777" w:rsidR="003010B1" w:rsidRPr="003010B1" w:rsidRDefault="003010B1" w:rsidP="005C468C">
      <w:pPr>
        <w:autoSpaceDE w:val="0"/>
        <w:autoSpaceDN w:val="0"/>
        <w:adjustRightInd w:val="0"/>
        <w:ind w:left="540" w:hanging="540"/>
        <w:rPr>
          <w:rFonts w:ascii="Century Gothic" w:eastAsiaTheme="minorHAnsi" w:hAnsi="Century Gothic" w:cs="Arial"/>
          <w:b/>
          <w:bCs/>
          <w:color w:val="000000"/>
          <w:sz w:val="28"/>
          <w:szCs w:val="28"/>
          <w:highlight w:val="yellow"/>
        </w:rPr>
      </w:pPr>
      <w:r w:rsidRPr="003010B1">
        <w:rPr>
          <w:rFonts w:ascii="Century Gothic" w:eastAsiaTheme="minorHAnsi" w:hAnsi="Century Gothic" w:cs="Arial"/>
          <w:b/>
          <w:bCs/>
          <w:color w:val="000000"/>
          <w:sz w:val="28"/>
          <w:szCs w:val="28"/>
          <w:highlight w:val="yellow"/>
        </w:rPr>
        <w:t>Front Page – Font Size 24</w:t>
      </w:r>
    </w:p>
    <w:p w14:paraId="60E3C6E0" w14:textId="77777777" w:rsidR="003010B1" w:rsidRPr="003010B1" w:rsidRDefault="003010B1" w:rsidP="005C468C">
      <w:pPr>
        <w:autoSpaceDE w:val="0"/>
        <w:autoSpaceDN w:val="0"/>
        <w:adjustRightInd w:val="0"/>
        <w:ind w:left="540" w:hanging="540"/>
        <w:rPr>
          <w:rFonts w:ascii="Century Gothic" w:eastAsiaTheme="minorHAnsi" w:hAnsi="Century Gothic" w:cs="Arial"/>
          <w:b/>
          <w:bCs/>
          <w:color w:val="000000"/>
          <w:sz w:val="28"/>
          <w:szCs w:val="28"/>
          <w:highlight w:val="yellow"/>
        </w:rPr>
      </w:pPr>
      <w:r w:rsidRPr="003010B1">
        <w:rPr>
          <w:rFonts w:ascii="Century Gothic" w:eastAsiaTheme="minorHAnsi" w:hAnsi="Century Gothic" w:cs="Arial"/>
          <w:b/>
          <w:bCs/>
          <w:color w:val="000000"/>
          <w:sz w:val="28"/>
          <w:szCs w:val="28"/>
          <w:highlight w:val="yellow"/>
        </w:rPr>
        <w:t>Contents Page – Font Size 14</w:t>
      </w:r>
    </w:p>
    <w:p w14:paraId="1D5179BC" w14:textId="77777777" w:rsidR="00A43DF0" w:rsidRPr="003010B1" w:rsidRDefault="003010B1" w:rsidP="005C468C">
      <w:pPr>
        <w:autoSpaceDE w:val="0"/>
        <w:autoSpaceDN w:val="0"/>
        <w:adjustRightInd w:val="0"/>
        <w:ind w:left="540" w:hanging="540"/>
        <w:rPr>
          <w:rFonts w:ascii="Century Gothic" w:eastAsiaTheme="minorHAnsi" w:hAnsi="Century Gothic" w:cs="Arial"/>
          <w:b/>
          <w:bCs/>
          <w:color w:val="000000"/>
          <w:sz w:val="28"/>
          <w:szCs w:val="28"/>
          <w:highlight w:val="yellow"/>
        </w:rPr>
      </w:pPr>
      <w:r w:rsidRPr="003010B1">
        <w:rPr>
          <w:rFonts w:ascii="Century Gothic" w:eastAsiaTheme="minorHAnsi" w:hAnsi="Century Gothic" w:cs="Arial"/>
          <w:b/>
          <w:bCs/>
          <w:color w:val="000000"/>
          <w:sz w:val="28"/>
          <w:szCs w:val="28"/>
          <w:highlight w:val="yellow"/>
        </w:rPr>
        <w:t>Headers – Font Size 12</w:t>
      </w:r>
    </w:p>
    <w:p w14:paraId="59B7EC86" w14:textId="77777777" w:rsidR="003010B1" w:rsidRDefault="003010B1" w:rsidP="005C468C">
      <w:pPr>
        <w:autoSpaceDE w:val="0"/>
        <w:autoSpaceDN w:val="0"/>
        <w:adjustRightInd w:val="0"/>
        <w:ind w:left="540" w:hanging="540"/>
        <w:rPr>
          <w:rFonts w:ascii="Century Gothic" w:eastAsiaTheme="minorHAnsi" w:hAnsi="Century Gothic" w:cs="Arial"/>
          <w:b/>
          <w:bCs/>
          <w:color w:val="000000"/>
          <w:sz w:val="28"/>
          <w:szCs w:val="28"/>
        </w:rPr>
      </w:pPr>
      <w:r w:rsidRPr="003010B1">
        <w:rPr>
          <w:rFonts w:ascii="Century Gothic" w:eastAsiaTheme="minorHAnsi" w:hAnsi="Century Gothic" w:cs="Arial"/>
          <w:b/>
          <w:bCs/>
          <w:color w:val="000000"/>
          <w:sz w:val="28"/>
          <w:szCs w:val="28"/>
          <w:highlight w:val="yellow"/>
        </w:rPr>
        <w:t>All other text – Font Size 11</w:t>
      </w:r>
    </w:p>
    <w:p w14:paraId="7FF9B89A" w14:textId="77777777" w:rsidR="003010B1" w:rsidRPr="003010B1" w:rsidRDefault="003010B1" w:rsidP="005C468C">
      <w:pPr>
        <w:autoSpaceDE w:val="0"/>
        <w:autoSpaceDN w:val="0"/>
        <w:adjustRightInd w:val="0"/>
        <w:ind w:left="540" w:hanging="540"/>
        <w:rPr>
          <w:rFonts w:ascii="Century Gothic" w:eastAsiaTheme="minorHAnsi" w:hAnsi="Century Gothic" w:cs="Arial"/>
          <w:b/>
          <w:bCs/>
          <w:i/>
          <w:color w:val="000000"/>
          <w:sz w:val="20"/>
        </w:rPr>
      </w:pPr>
      <w:r w:rsidRPr="003010B1">
        <w:rPr>
          <w:rFonts w:ascii="Century Gothic" w:eastAsiaTheme="minorHAnsi" w:hAnsi="Century Gothic" w:cs="Arial"/>
          <w:bCs/>
          <w:color w:val="000000"/>
          <w:sz w:val="28"/>
          <w:szCs w:val="28"/>
          <w:highlight w:val="yellow"/>
        </w:rPr>
        <w:t>(</w:t>
      </w:r>
      <w:r w:rsidRPr="003010B1">
        <w:rPr>
          <w:rFonts w:ascii="Century Gothic" w:eastAsiaTheme="minorHAnsi" w:hAnsi="Century Gothic" w:cs="Arial"/>
          <w:bCs/>
          <w:i/>
          <w:color w:val="000000"/>
          <w:sz w:val="20"/>
          <w:highlight w:val="yellow"/>
        </w:rPr>
        <w:t>Delete all the prompts once completed</w:t>
      </w:r>
      <w:r w:rsidRPr="003010B1">
        <w:rPr>
          <w:rFonts w:ascii="Century Gothic" w:eastAsiaTheme="minorHAnsi" w:hAnsi="Century Gothic" w:cs="Arial"/>
          <w:b/>
          <w:bCs/>
          <w:i/>
          <w:color w:val="000000"/>
          <w:sz w:val="20"/>
          <w:highlight w:val="yellow"/>
        </w:rPr>
        <w:t>)</w:t>
      </w:r>
    </w:p>
    <w:p w14:paraId="2A2BE9AD"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71B063E4"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16F51E10" w14:textId="77777777" w:rsidR="00102B02" w:rsidRDefault="00102B02">
      <w:pPr>
        <w:rPr>
          <w:rFonts w:ascii="Century Gothic" w:eastAsiaTheme="minorHAnsi" w:hAnsi="Century Gothic" w:cs="Arial"/>
          <w:b/>
          <w:bCs/>
          <w:color w:val="000000"/>
          <w:sz w:val="28"/>
          <w:szCs w:val="28"/>
        </w:rPr>
      </w:pPr>
      <w:r>
        <w:rPr>
          <w:rFonts w:ascii="Century Gothic" w:eastAsiaTheme="minorHAnsi" w:hAnsi="Century Gothic" w:cs="Arial"/>
          <w:b/>
          <w:bCs/>
          <w:color w:val="000000"/>
          <w:sz w:val="28"/>
          <w:szCs w:val="28"/>
        </w:rPr>
        <w:br w:type="page"/>
      </w:r>
    </w:p>
    <w:p w14:paraId="548F0595" w14:textId="77777777" w:rsidR="005C468C" w:rsidRPr="00A43DF0" w:rsidRDefault="00F12360" w:rsidP="00FD57C7">
      <w:pPr>
        <w:autoSpaceDE w:val="0"/>
        <w:autoSpaceDN w:val="0"/>
        <w:adjustRightInd w:val="0"/>
        <w:ind w:left="540" w:hanging="540"/>
        <w:jc w:val="both"/>
        <w:rPr>
          <w:rFonts w:ascii="Century Gothic" w:eastAsiaTheme="minorHAnsi" w:hAnsi="Century Gothic" w:cs="Arial"/>
          <w:b/>
          <w:bCs/>
          <w:color w:val="000000"/>
          <w:sz w:val="24"/>
          <w:szCs w:val="24"/>
        </w:rPr>
      </w:pPr>
      <w:bookmarkStart w:id="0" w:name="Learning"/>
      <w:r w:rsidRPr="00A43DF0">
        <w:rPr>
          <w:rFonts w:ascii="Century Gothic" w:eastAsiaTheme="minorHAnsi" w:hAnsi="Century Gothic" w:cs="Arial"/>
          <w:b/>
          <w:bCs/>
          <w:color w:val="000000"/>
          <w:sz w:val="24"/>
          <w:szCs w:val="24"/>
        </w:rPr>
        <w:lastRenderedPageBreak/>
        <w:t>LEARNING PROGRAMME CONTENT</w:t>
      </w:r>
    </w:p>
    <w:bookmarkEnd w:id="0"/>
    <w:p w14:paraId="0DD600B2" w14:textId="77777777" w:rsidR="005C468C" w:rsidRPr="00A43DF0" w:rsidRDefault="005C468C" w:rsidP="00FD57C7">
      <w:pPr>
        <w:autoSpaceDE w:val="0"/>
        <w:autoSpaceDN w:val="0"/>
        <w:adjustRightInd w:val="0"/>
        <w:ind w:left="540" w:hanging="540"/>
        <w:jc w:val="both"/>
        <w:rPr>
          <w:rFonts w:ascii="Century Gothic" w:eastAsiaTheme="minorHAnsi" w:hAnsi="Century Gothic" w:cs="Arial"/>
          <w:color w:val="000000"/>
          <w:szCs w:val="22"/>
        </w:rPr>
      </w:pPr>
    </w:p>
    <w:p w14:paraId="65E55ECA" w14:textId="77777777" w:rsidR="009240D4"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The Learning Programme provision shall comprise of </w:t>
      </w:r>
      <w:r w:rsidR="003B571E" w:rsidRPr="00A43DF0">
        <w:rPr>
          <w:rFonts w:ascii="Century Gothic" w:eastAsiaTheme="minorHAnsi" w:hAnsi="Century Gothic" w:cs="Arial"/>
          <w:color w:val="000000"/>
          <w:szCs w:val="22"/>
        </w:rPr>
        <w:t xml:space="preserve">three </w:t>
      </w:r>
      <w:r w:rsidRPr="00A43DF0">
        <w:rPr>
          <w:rFonts w:ascii="Century Gothic" w:eastAsiaTheme="minorHAnsi" w:hAnsi="Century Gothic" w:cs="Arial"/>
          <w:color w:val="000000"/>
          <w:szCs w:val="22"/>
        </w:rPr>
        <w:t>ma</w:t>
      </w:r>
      <w:r w:rsidR="00F12360" w:rsidRPr="00A43DF0">
        <w:rPr>
          <w:rFonts w:ascii="Century Gothic" w:eastAsiaTheme="minorHAnsi" w:hAnsi="Century Gothic" w:cs="Arial"/>
          <w:color w:val="000000"/>
          <w:szCs w:val="22"/>
        </w:rPr>
        <w:t>ndatory</w:t>
      </w:r>
      <w:r w:rsidRPr="00A43DF0">
        <w:rPr>
          <w:rFonts w:ascii="Century Gothic" w:eastAsiaTheme="minorHAnsi" w:hAnsi="Century Gothic" w:cs="Arial"/>
          <w:color w:val="000000"/>
          <w:szCs w:val="22"/>
        </w:rPr>
        <w:t xml:space="preserve"> elements</w:t>
      </w:r>
      <w:r w:rsidR="009240D4" w:rsidRPr="00A43DF0">
        <w:rPr>
          <w:rFonts w:ascii="Century Gothic" w:eastAsiaTheme="minorHAnsi" w:hAnsi="Century Gothic" w:cs="Arial"/>
          <w:color w:val="000000"/>
          <w:szCs w:val="22"/>
        </w:rPr>
        <w:t>:</w:t>
      </w:r>
    </w:p>
    <w:p w14:paraId="2B725914" w14:textId="77777777" w:rsidR="009240D4" w:rsidRPr="00A43DF0" w:rsidRDefault="00F12360" w:rsidP="00FD57C7">
      <w:pPr>
        <w:pStyle w:val="ListParagraph"/>
        <w:numPr>
          <w:ilvl w:val="0"/>
          <w:numId w:val="6"/>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Q</w:t>
      </w:r>
      <w:r w:rsidR="00705BDA" w:rsidRPr="00A43DF0">
        <w:rPr>
          <w:rFonts w:ascii="Century Gothic" w:eastAsiaTheme="minorHAnsi" w:hAnsi="Century Gothic" w:cs="Arial"/>
          <w:color w:val="000000"/>
          <w:szCs w:val="22"/>
        </w:rPr>
        <w:t>ualifications,</w:t>
      </w:r>
    </w:p>
    <w:p w14:paraId="5CD02B1B" w14:textId="77777777" w:rsidR="009240D4" w:rsidRPr="00A43DF0"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Essential Skills</w:t>
      </w:r>
    </w:p>
    <w:p w14:paraId="391298A7" w14:textId="77777777" w:rsidR="009240D4"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On/off the job training</w:t>
      </w:r>
    </w:p>
    <w:p w14:paraId="19772373" w14:textId="77777777" w:rsidR="00A43DF0" w:rsidRPr="00A43DF0" w:rsidRDefault="00A43DF0" w:rsidP="00A43DF0">
      <w:pPr>
        <w:pStyle w:val="ListParagraph"/>
        <w:autoSpaceDE w:val="0"/>
        <w:autoSpaceDN w:val="0"/>
        <w:adjustRightInd w:val="0"/>
        <w:ind w:left="780" w:right="22"/>
        <w:jc w:val="both"/>
        <w:rPr>
          <w:rFonts w:ascii="Century Gothic" w:eastAsiaTheme="minorHAnsi" w:hAnsi="Century Gothic" w:cs="Arial"/>
          <w:color w:val="000000"/>
          <w:szCs w:val="22"/>
        </w:rPr>
      </w:pPr>
    </w:p>
    <w:p w14:paraId="0A97B205" w14:textId="77777777" w:rsidR="00263C8C" w:rsidRPr="00A43DF0" w:rsidRDefault="00263C8C" w:rsidP="00263C8C">
      <w:pPr>
        <w:autoSpaceDE w:val="0"/>
        <w:autoSpaceDN w:val="0"/>
        <w:adjustRightInd w:val="0"/>
        <w:ind w:left="540" w:right="22" w:hanging="540"/>
        <w:jc w:val="both"/>
        <w:rPr>
          <w:rFonts w:ascii="Century Gothic" w:eastAsiaTheme="minorHAnsi" w:hAnsi="Century Gothic" w:cs="Arial"/>
          <w:color w:val="000000"/>
          <w:szCs w:val="22"/>
        </w:rPr>
      </w:pPr>
      <w:bookmarkStart w:id="1" w:name="_Hlk117665609"/>
    </w:p>
    <w:p w14:paraId="395E022E" w14:textId="110C861C" w:rsidR="00AC6CEB" w:rsidRDefault="00263C8C" w:rsidP="00AC6CEB">
      <w:pPr>
        <w:autoSpaceDE w:val="0"/>
        <w:autoSpaceDN w:val="0"/>
        <w:adjustRightInd w:val="0"/>
        <w:ind w:left="540" w:right="22" w:hanging="540"/>
        <w:rPr>
          <w:rFonts w:ascii="Century Gothic" w:eastAsiaTheme="minorHAnsi" w:hAnsi="Century Gothic" w:cs="Arial"/>
          <w:color w:val="000000"/>
          <w:szCs w:val="22"/>
        </w:rPr>
      </w:pPr>
      <w:r w:rsidRPr="00A43DF0">
        <w:rPr>
          <w:rFonts w:ascii="Century Gothic" w:eastAsiaTheme="minorHAnsi" w:hAnsi="Century Gothic" w:cs="Arial"/>
          <w:color w:val="000000"/>
          <w:szCs w:val="22"/>
        </w:rPr>
        <w:t>The total minimum credit value required for th</w:t>
      </w:r>
      <w:r w:rsidR="00CB3A43" w:rsidRPr="00A43DF0">
        <w:rPr>
          <w:rFonts w:ascii="Century Gothic" w:eastAsiaTheme="minorHAnsi" w:hAnsi="Century Gothic" w:cs="Arial"/>
          <w:color w:val="000000"/>
          <w:szCs w:val="22"/>
        </w:rPr>
        <w:t>e</w:t>
      </w:r>
      <w:r w:rsidRPr="00A43DF0">
        <w:rPr>
          <w:rFonts w:ascii="Century Gothic" w:eastAsiaTheme="minorHAnsi" w:hAnsi="Century Gothic" w:cs="Arial"/>
          <w:color w:val="000000"/>
          <w:szCs w:val="22"/>
        </w:rPr>
        <w:t xml:space="preserve"> Level 2</w:t>
      </w:r>
      <w:r w:rsidR="00AC6CEB">
        <w:rPr>
          <w:rFonts w:ascii="Century Gothic" w:eastAsiaTheme="minorHAnsi" w:hAnsi="Century Gothic" w:cs="Arial"/>
          <w:color w:val="000000"/>
          <w:szCs w:val="22"/>
        </w:rPr>
        <w:t xml:space="preserve"> Pathways:</w:t>
      </w:r>
    </w:p>
    <w:bookmarkEnd w:id="1"/>
    <w:p w14:paraId="4EA37837" w14:textId="77777777" w:rsidR="00AC6CEB" w:rsidRDefault="00AC6CEB" w:rsidP="00263C8C">
      <w:pPr>
        <w:autoSpaceDE w:val="0"/>
        <w:autoSpaceDN w:val="0"/>
        <w:adjustRightInd w:val="0"/>
        <w:ind w:left="540" w:right="22" w:hanging="540"/>
        <w:jc w:val="both"/>
        <w:rPr>
          <w:rFonts w:ascii="Century Gothic" w:eastAsiaTheme="minorHAnsi" w:hAnsi="Century Gothic" w:cs="Arial"/>
          <w:color w:val="000000"/>
          <w:szCs w:val="22"/>
        </w:rPr>
      </w:pPr>
    </w:p>
    <w:p w14:paraId="789528FA" w14:textId="603F21EE" w:rsidR="00263C8C" w:rsidRDefault="00AC6CEB" w:rsidP="00AC6CEB">
      <w:pPr>
        <w:autoSpaceDE w:val="0"/>
        <w:autoSpaceDN w:val="0"/>
        <w:adjustRightInd w:val="0"/>
        <w:ind w:left="540" w:right="22" w:hanging="540"/>
        <w:jc w:val="both"/>
        <w:rPr>
          <w:rFonts w:ascii="Century Gothic" w:eastAsiaTheme="minorHAnsi" w:hAnsi="Century Gothic" w:cs="Arial"/>
          <w:color w:val="000000"/>
          <w:szCs w:val="22"/>
        </w:rPr>
      </w:pPr>
      <w:r>
        <w:rPr>
          <w:rFonts w:ascii="Century Gothic" w:eastAsiaTheme="minorHAnsi" w:hAnsi="Century Gothic" w:cs="Arial"/>
          <w:color w:val="000000"/>
          <w:szCs w:val="22"/>
        </w:rPr>
        <w:t xml:space="preserve">Pathway 1: Process Operator </w:t>
      </w:r>
      <w:r w:rsidR="00263C8C" w:rsidRPr="00A43DF0">
        <w:rPr>
          <w:rFonts w:ascii="Century Gothic" w:eastAsiaTheme="minorHAnsi" w:hAnsi="Century Gothic" w:cs="Arial"/>
          <w:color w:val="000000"/>
          <w:szCs w:val="22"/>
        </w:rPr>
        <w:t xml:space="preserve">is </w:t>
      </w:r>
      <w:r w:rsidR="00CE587F">
        <w:rPr>
          <w:rFonts w:ascii="Century Gothic" w:eastAsiaTheme="minorHAnsi" w:hAnsi="Century Gothic" w:cs="Arial"/>
          <w:color w:val="000000"/>
          <w:szCs w:val="22"/>
        </w:rPr>
        <w:t xml:space="preserve">113 </w:t>
      </w:r>
      <w:r w:rsidR="00263C8C" w:rsidRPr="00A43DF0">
        <w:rPr>
          <w:rFonts w:ascii="Century Gothic" w:eastAsiaTheme="minorHAnsi" w:hAnsi="Century Gothic" w:cs="Arial"/>
          <w:color w:val="000000"/>
          <w:szCs w:val="22"/>
        </w:rPr>
        <w:t>credits</w:t>
      </w:r>
    </w:p>
    <w:p w14:paraId="566BB4A1" w14:textId="71D46CB4" w:rsidR="000B6D83" w:rsidRDefault="000B6D83" w:rsidP="00CE587F">
      <w:pPr>
        <w:autoSpaceDE w:val="0"/>
        <w:autoSpaceDN w:val="0"/>
        <w:adjustRightInd w:val="0"/>
        <w:ind w:left="540" w:right="22" w:hanging="540"/>
        <w:jc w:val="both"/>
        <w:rPr>
          <w:rFonts w:ascii="Century Gothic" w:eastAsiaTheme="minorHAnsi" w:hAnsi="Century Gothic" w:cs="Arial"/>
          <w:color w:val="000000"/>
          <w:szCs w:val="22"/>
        </w:rPr>
      </w:pPr>
    </w:p>
    <w:p w14:paraId="1074CD90" w14:textId="77777777" w:rsidR="000B6D83" w:rsidRPr="000B6D83" w:rsidRDefault="000B6D83" w:rsidP="000B6D83">
      <w:pPr>
        <w:autoSpaceDE w:val="0"/>
        <w:autoSpaceDN w:val="0"/>
        <w:adjustRightInd w:val="0"/>
        <w:ind w:left="540" w:right="22" w:hanging="540"/>
        <w:jc w:val="both"/>
        <w:rPr>
          <w:rFonts w:ascii="Century Gothic" w:eastAsiaTheme="minorHAnsi" w:hAnsi="Century Gothic" w:cs="Arial"/>
          <w:color w:val="000000"/>
          <w:szCs w:val="22"/>
        </w:rPr>
      </w:pPr>
    </w:p>
    <w:p w14:paraId="7D5B2EB2" w14:textId="1E0D82FB" w:rsidR="000B6D83" w:rsidRDefault="000B6D83" w:rsidP="000B6D83">
      <w:pPr>
        <w:autoSpaceDE w:val="0"/>
        <w:autoSpaceDN w:val="0"/>
        <w:adjustRightInd w:val="0"/>
        <w:ind w:left="540" w:right="22" w:hanging="540"/>
        <w:jc w:val="both"/>
        <w:rPr>
          <w:rFonts w:ascii="Century Gothic" w:eastAsiaTheme="minorHAnsi" w:hAnsi="Century Gothic" w:cs="Arial"/>
          <w:color w:val="000000"/>
          <w:szCs w:val="22"/>
        </w:rPr>
      </w:pPr>
      <w:r w:rsidRPr="000B6D83">
        <w:rPr>
          <w:rFonts w:ascii="Century Gothic" w:eastAsiaTheme="minorHAnsi" w:hAnsi="Century Gothic" w:cs="Arial"/>
          <w:color w:val="000000"/>
          <w:szCs w:val="22"/>
        </w:rPr>
        <w:t xml:space="preserve">The total minimum credit value required for the Level </w:t>
      </w:r>
      <w:r>
        <w:rPr>
          <w:rFonts w:ascii="Century Gothic" w:eastAsiaTheme="minorHAnsi" w:hAnsi="Century Gothic" w:cs="Arial"/>
          <w:color w:val="000000"/>
          <w:szCs w:val="22"/>
        </w:rPr>
        <w:t>3</w:t>
      </w:r>
      <w:r w:rsidRPr="000B6D83">
        <w:rPr>
          <w:rFonts w:ascii="Century Gothic" w:eastAsiaTheme="minorHAnsi" w:hAnsi="Century Gothic" w:cs="Arial"/>
          <w:color w:val="000000"/>
          <w:szCs w:val="22"/>
        </w:rPr>
        <w:t xml:space="preserve"> Pathways:</w:t>
      </w:r>
    </w:p>
    <w:p w14:paraId="07669EBE" w14:textId="06E4A469" w:rsidR="000B6D83" w:rsidRDefault="000B6D83" w:rsidP="000B6D83">
      <w:pPr>
        <w:autoSpaceDE w:val="0"/>
        <w:autoSpaceDN w:val="0"/>
        <w:adjustRightInd w:val="0"/>
        <w:ind w:left="540" w:right="22" w:hanging="540"/>
        <w:jc w:val="both"/>
        <w:rPr>
          <w:rFonts w:ascii="Century Gothic" w:eastAsiaTheme="minorHAnsi" w:hAnsi="Century Gothic" w:cs="Arial"/>
          <w:color w:val="000000"/>
          <w:szCs w:val="22"/>
        </w:rPr>
      </w:pPr>
    </w:p>
    <w:p w14:paraId="0C840B44" w14:textId="63CC7F7F" w:rsidR="000B6D83" w:rsidRDefault="000B6D83" w:rsidP="000B6D83">
      <w:pPr>
        <w:autoSpaceDE w:val="0"/>
        <w:autoSpaceDN w:val="0"/>
        <w:adjustRightInd w:val="0"/>
        <w:ind w:left="540" w:right="22" w:hanging="540"/>
        <w:jc w:val="both"/>
        <w:rPr>
          <w:rFonts w:ascii="Century Gothic" w:eastAsiaTheme="minorHAnsi" w:hAnsi="Century Gothic" w:cs="Arial"/>
          <w:color w:val="000000"/>
          <w:szCs w:val="22"/>
        </w:rPr>
      </w:pPr>
      <w:r>
        <w:rPr>
          <w:rFonts w:ascii="Century Gothic" w:eastAsiaTheme="minorHAnsi" w:hAnsi="Century Gothic" w:cs="Arial"/>
          <w:color w:val="000000"/>
          <w:szCs w:val="22"/>
        </w:rPr>
        <w:t xml:space="preserve">Pathway 1: </w:t>
      </w:r>
      <w:r w:rsidRPr="000B6D83">
        <w:rPr>
          <w:rFonts w:ascii="Century Gothic" w:eastAsiaTheme="minorHAnsi" w:hAnsi="Century Gothic" w:cs="Arial"/>
          <w:color w:val="000000"/>
          <w:szCs w:val="22"/>
        </w:rPr>
        <w:t>Process Operator/Technician</w:t>
      </w:r>
      <w:r>
        <w:rPr>
          <w:rFonts w:ascii="Century Gothic" w:eastAsiaTheme="minorHAnsi" w:hAnsi="Century Gothic" w:cs="Arial"/>
          <w:color w:val="000000"/>
          <w:szCs w:val="22"/>
        </w:rPr>
        <w:t xml:space="preserve"> </w:t>
      </w:r>
      <w:r w:rsidRPr="000B6D83">
        <w:rPr>
          <w:rFonts w:ascii="Century Gothic" w:eastAsiaTheme="minorHAnsi" w:hAnsi="Century Gothic" w:cs="Arial"/>
          <w:color w:val="000000"/>
          <w:szCs w:val="22"/>
        </w:rPr>
        <w:t xml:space="preserve">is </w:t>
      </w:r>
      <w:r>
        <w:rPr>
          <w:rFonts w:ascii="Century Gothic" w:eastAsiaTheme="minorHAnsi" w:hAnsi="Century Gothic" w:cs="Arial"/>
          <w:color w:val="000000"/>
          <w:szCs w:val="22"/>
        </w:rPr>
        <w:t xml:space="preserve">120 </w:t>
      </w:r>
      <w:r w:rsidRPr="000B6D83">
        <w:rPr>
          <w:rFonts w:ascii="Century Gothic" w:eastAsiaTheme="minorHAnsi" w:hAnsi="Century Gothic" w:cs="Arial"/>
          <w:color w:val="000000"/>
          <w:szCs w:val="22"/>
        </w:rPr>
        <w:t>credits</w:t>
      </w:r>
    </w:p>
    <w:p w14:paraId="4032DEA1" w14:textId="3D09088A" w:rsidR="000B6D83" w:rsidRDefault="000B6D83" w:rsidP="000B6D83">
      <w:pPr>
        <w:autoSpaceDE w:val="0"/>
        <w:autoSpaceDN w:val="0"/>
        <w:adjustRightInd w:val="0"/>
        <w:ind w:left="540" w:right="22" w:hanging="540"/>
        <w:jc w:val="both"/>
        <w:rPr>
          <w:rFonts w:ascii="Century Gothic" w:eastAsiaTheme="minorHAnsi" w:hAnsi="Century Gothic" w:cs="Arial"/>
          <w:color w:val="000000"/>
          <w:szCs w:val="22"/>
        </w:rPr>
      </w:pPr>
      <w:r>
        <w:rPr>
          <w:rFonts w:ascii="Century Gothic" w:eastAsiaTheme="minorHAnsi" w:hAnsi="Century Gothic" w:cs="Arial"/>
          <w:color w:val="000000"/>
          <w:szCs w:val="22"/>
        </w:rPr>
        <w:t xml:space="preserve">Pathway 2: </w:t>
      </w:r>
      <w:r w:rsidRPr="000B6D83">
        <w:rPr>
          <w:rFonts w:ascii="Century Gothic" w:eastAsiaTheme="minorHAnsi" w:hAnsi="Century Gothic" w:cs="Arial"/>
          <w:color w:val="000000"/>
          <w:szCs w:val="22"/>
        </w:rPr>
        <w:t>Process Engineering Maintenance</w:t>
      </w:r>
      <w:r>
        <w:rPr>
          <w:rFonts w:ascii="Century Gothic" w:eastAsiaTheme="minorHAnsi" w:hAnsi="Century Gothic" w:cs="Arial"/>
          <w:color w:val="000000"/>
          <w:szCs w:val="22"/>
        </w:rPr>
        <w:t xml:space="preserve"> </w:t>
      </w:r>
      <w:r w:rsidRPr="000B6D83">
        <w:rPr>
          <w:rFonts w:ascii="Century Gothic" w:eastAsiaTheme="minorHAnsi" w:hAnsi="Century Gothic" w:cs="Arial"/>
          <w:color w:val="000000"/>
          <w:szCs w:val="22"/>
        </w:rPr>
        <w:t>is</w:t>
      </w:r>
      <w:r w:rsidR="00385CFA">
        <w:rPr>
          <w:rFonts w:ascii="Century Gothic" w:eastAsiaTheme="minorHAnsi" w:hAnsi="Century Gothic" w:cs="Arial"/>
          <w:color w:val="000000"/>
          <w:szCs w:val="22"/>
        </w:rPr>
        <w:t xml:space="preserve"> 173 </w:t>
      </w:r>
      <w:r w:rsidRPr="000B6D83">
        <w:rPr>
          <w:rFonts w:ascii="Century Gothic" w:eastAsiaTheme="minorHAnsi" w:hAnsi="Century Gothic" w:cs="Arial"/>
          <w:color w:val="000000"/>
          <w:szCs w:val="22"/>
        </w:rPr>
        <w:t>credits</w:t>
      </w:r>
    </w:p>
    <w:p w14:paraId="1956302B" w14:textId="04C32C69" w:rsidR="000B6D83" w:rsidRDefault="000B6D83" w:rsidP="000B6D83">
      <w:pPr>
        <w:autoSpaceDE w:val="0"/>
        <w:autoSpaceDN w:val="0"/>
        <w:adjustRightInd w:val="0"/>
        <w:ind w:left="540" w:right="22" w:hanging="540"/>
        <w:jc w:val="both"/>
        <w:rPr>
          <w:rFonts w:ascii="Century Gothic" w:eastAsiaTheme="minorHAnsi" w:hAnsi="Century Gothic" w:cs="Arial"/>
          <w:color w:val="000000"/>
          <w:szCs w:val="22"/>
        </w:rPr>
      </w:pPr>
      <w:r>
        <w:rPr>
          <w:rFonts w:ascii="Century Gothic" w:eastAsiaTheme="minorHAnsi" w:hAnsi="Century Gothic" w:cs="Arial"/>
          <w:color w:val="000000"/>
          <w:szCs w:val="22"/>
        </w:rPr>
        <w:t xml:space="preserve">Pathway 3: </w:t>
      </w:r>
      <w:r w:rsidRPr="000B6D83">
        <w:rPr>
          <w:rFonts w:ascii="Century Gothic" w:eastAsiaTheme="minorHAnsi" w:hAnsi="Century Gothic" w:cs="Arial"/>
          <w:color w:val="000000"/>
          <w:szCs w:val="22"/>
        </w:rPr>
        <w:t>Downstream Operations</w:t>
      </w:r>
      <w:r>
        <w:rPr>
          <w:rFonts w:ascii="Century Gothic" w:eastAsiaTheme="minorHAnsi" w:hAnsi="Century Gothic" w:cs="Arial"/>
          <w:color w:val="000000"/>
          <w:szCs w:val="22"/>
        </w:rPr>
        <w:t xml:space="preserve"> </w:t>
      </w:r>
      <w:r w:rsidRPr="000B6D83">
        <w:rPr>
          <w:rFonts w:ascii="Century Gothic" w:eastAsiaTheme="minorHAnsi" w:hAnsi="Century Gothic" w:cs="Arial"/>
          <w:color w:val="000000"/>
          <w:szCs w:val="22"/>
        </w:rPr>
        <w:t>is credits</w:t>
      </w:r>
      <w:r w:rsidR="00385CFA">
        <w:rPr>
          <w:rFonts w:ascii="Century Gothic" w:eastAsiaTheme="minorHAnsi" w:hAnsi="Century Gothic" w:cs="Arial"/>
          <w:color w:val="000000"/>
          <w:szCs w:val="22"/>
        </w:rPr>
        <w:t xml:space="preserve"> is 141 credits </w:t>
      </w:r>
    </w:p>
    <w:p w14:paraId="1F43AC40" w14:textId="77777777" w:rsidR="000B6D83" w:rsidRDefault="000B6D83" w:rsidP="00CE587F">
      <w:pPr>
        <w:autoSpaceDE w:val="0"/>
        <w:autoSpaceDN w:val="0"/>
        <w:adjustRightInd w:val="0"/>
        <w:ind w:left="540" w:right="22" w:hanging="540"/>
        <w:jc w:val="both"/>
        <w:rPr>
          <w:rFonts w:ascii="Century Gothic" w:eastAsiaTheme="minorHAnsi" w:hAnsi="Century Gothic" w:cs="Arial"/>
          <w:color w:val="000000"/>
          <w:szCs w:val="22"/>
        </w:rPr>
      </w:pPr>
    </w:p>
    <w:p w14:paraId="5B510570" w14:textId="77777777" w:rsidR="005C468C" w:rsidRPr="00A43DF0" w:rsidRDefault="005C468C" w:rsidP="00802C31">
      <w:pPr>
        <w:autoSpaceDE w:val="0"/>
        <w:autoSpaceDN w:val="0"/>
        <w:adjustRightInd w:val="0"/>
        <w:ind w:right="22"/>
        <w:jc w:val="both"/>
        <w:rPr>
          <w:rFonts w:ascii="Century Gothic" w:eastAsiaTheme="minorHAnsi" w:hAnsi="Century Gothic" w:cs="Arial"/>
          <w:color w:val="000000"/>
          <w:szCs w:val="22"/>
        </w:rPr>
      </w:pPr>
    </w:p>
    <w:p w14:paraId="4E4A7746" w14:textId="77777777" w:rsidR="00FE4CEF" w:rsidRPr="00A43DF0" w:rsidRDefault="00FE4CEF" w:rsidP="00FD57C7">
      <w:pPr>
        <w:autoSpaceDE w:val="0"/>
        <w:autoSpaceDN w:val="0"/>
        <w:adjustRightInd w:val="0"/>
        <w:ind w:left="540" w:right="22" w:hanging="540"/>
        <w:jc w:val="both"/>
        <w:rPr>
          <w:rFonts w:ascii="Century Gothic" w:eastAsiaTheme="minorHAnsi" w:hAnsi="Century Gothic" w:cs="Arial"/>
          <w:b/>
          <w:color w:val="000000"/>
          <w:sz w:val="24"/>
          <w:szCs w:val="24"/>
        </w:rPr>
      </w:pPr>
      <w:bookmarkStart w:id="2" w:name="Entry"/>
    </w:p>
    <w:p w14:paraId="19CE8D40" w14:textId="007C0B4B" w:rsidR="00BA1987" w:rsidRDefault="00F12360" w:rsidP="00FD57C7">
      <w:pPr>
        <w:autoSpaceDE w:val="0"/>
        <w:autoSpaceDN w:val="0"/>
        <w:adjustRightInd w:val="0"/>
        <w:ind w:left="540" w:right="22" w:hanging="540"/>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ENTRY REQUIREMENTS</w:t>
      </w:r>
    </w:p>
    <w:p w14:paraId="31C9EE26" w14:textId="10591A1B" w:rsidR="00543251" w:rsidRDefault="00543251" w:rsidP="00FD57C7">
      <w:pPr>
        <w:autoSpaceDE w:val="0"/>
        <w:autoSpaceDN w:val="0"/>
        <w:adjustRightInd w:val="0"/>
        <w:ind w:left="540" w:right="22" w:hanging="540"/>
        <w:jc w:val="both"/>
        <w:rPr>
          <w:rFonts w:ascii="Century Gothic" w:eastAsiaTheme="minorHAnsi" w:hAnsi="Century Gothic" w:cs="Arial"/>
          <w:b/>
          <w:color w:val="000000"/>
          <w:sz w:val="24"/>
          <w:szCs w:val="24"/>
        </w:rPr>
      </w:pPr>
    </w:p>
    <w:p w14:paraId="454B4750" w14:textId="51861B8F" w:rsidR="00543251" w:rsidRDefault="00543251" w:rsidP="00543251">
      <w:pPr>
        <w:autoSpaceDE w:val="0"/>
        <w:autoSpaceDN w:val="0"/>
        <w:adjustRightInd w:val="0"/>
        <w:rPr>
          <w:rFonts w:ascii="Verdana" w:hAnsi="Verdana" w:cs="Verdana"/>
          <w:szCs w:val="22"/>
          <w:lang w:eastAsia="en-GB"/>
        </w:rPr>
      </w:pPr>
      <w:r>
        <w:rPr>
          <w:rFonts w:ascii="Verdana" w:hAnsi="Verdana" w:cs="Verdana"/>
          <w:szCs w:val="22"/>
          <w:lang w:eastAsia="en-GB"/>
        </w:rPr>
        <w:t>Apprenticeship applicants will be expected to attend an interview with the employer/ training provider to assess their suitability for entry into the framework. The interview provides an opportunity to talk directly to the applicant and discuss an individual’s previous learning and experience. From this interview, the employer will be able to decide whether a candidate is suitable using some of the following guidance.</w:t>
      </w:r>
    </w:p>
    <w:p w14:paraId="20DC2C25" w14:textId="39965033" w:rsidR="00543251" w:rsidRDefault="00543251" w:rsidP="00543251">
      <w:pPr>
        <w:autoSpaceDE w:val="0"/>
        <w:autoSpaceDN w:val="0"/>
        <w:adjustRightInd w:val="0"/>
        <w:rPr>
          <w:rFonts w:ascii="Verdana" w:hAnsi="Verdana" w:cs="Verdana"/>
          <w:szCs w:val="22"/>
          <w:lang w:eastAsia="en-GB"/>
        </w:rPr>
      </w:pPr>
    </w:p>
    <w:p w14:paraId="47CEA7EF" w14:textId="64FFC3B5" w:rsidR="00543251" w:rsidRDefault="00543251" w:rsidP="00543251">
      <w:pPr>
        <w:autoSpaceDE w:val="0"/>
        <w:autoSpaceDN w:val="0"/>
        <w:adjustRightInd w:val="0"/>
        <w:rPr>
          <w:rFonts w:ascii="TrebuchetMS-Bold" w:hAnsi="TrebuchetMS-Bold" w:cs="TrebuchetMS-Bold"/>
          <w:b/>
          <w:bCs/>
          <w:color w:val="000000"/>
          <w:sz w:val="24"/>
          <w:szCs w:val="24"/>
          <w:lang w:eastAsia="en-GB"/>
        </w:rPr>
      </w:pPr>
      <w:r>
        <w:rPr>
          <w:rFonts w:ascii="TrebuchetMS-Bold" w:hAnsi="TrebuchetMS-Bold" w:cs="TrebuchetMS-Bold"/>
          <w:b/>
          <w:bCs/>
          <w:color w:val="000000"/>
          <w:sz w:val="24"/>
          <w:szCs w:val="24"/>
          <w:lang w:eastAsia="en-GB"/>
        </w:rPr>
        <w:t xml:space="preserve"> Level 2 Apprenticeship</w:t>
      </w:r>
    </w:p>
    <w:p w14:paraId="0204FAC0" w14:textId="77777777" w:rsidR="00543251" w:rsidRDefault="00543251" w:rsidP="00543251">
      <w:pPr>
        <w:autoSpaceDE w:val="0"/>
        <w:autoSpaceDN w:val="0"/>
        <w:adjustRightInd w:val="0"/>
        <w:rPr>
          <w:rFonts w:ascii="TrebuchetMS-Bold" w:hAnsi="TrebuchetMS-Bold" w:cs="TrebuchetMS-Bold"/>
          <w:b/>
          <w:bCs/>
          <w:color w:val="000000"/>
          <w:sz w:val="24"/>
          <w:szCs w:val="24"/>
          <w:lang w:eastAsia="en-GB"/>
        </w:rPr>
      </w:pPr>
    </w:p>
    <w:p w14:paraId="77EB6AFF" w14:textId="1840A07A"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The Process Manufacturing</w:t>
      </w:r>
      <w:r w:rsidR="004248E3">
        <w:rPr>
          <w:rFonts w:ascii="Verdana" w:hAnsi="Verdana" w:cs="Verdana"/>
          <w:color w:val="000000"/>
          <w:szCs w:val="22"/>
          <w:lang w:eastAsia="en-GB"/>
        </w:rPr>
        <w:t xml:space="preserve"> </w:t>
      </w:r>
      <w:r>
        <w:rPr>
          <w:rFonts w:ascii="Verdana" w:hAnsi="Verdana" w:cs="Verdana"/>
          <w:color w:val="000000"/>
          <w:szCs w:val="22"/>
          <w:lang w:eastAsia="en-GB"/>
        </w:rPr>
        <w:t>Apprenticeship is open to all people aged 16 or over. Due to the competition for places, the following skills and attributes relevant to working within the process manufacturing industries may be considered as part of the application process;</w:t>
      </w:r>
    </w:p>
    <w:p w14:paraId="1D74AFC6" w14:textId="77777777"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motivation to succeed within industry</w:t>
      </w:r>
    </w:p>
    <w:p w14:paraId="20881194" w14:textId="25ED2F4C"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xml:space="preserve">• an awareness of the demands of the </w:t>
      </w:r>
      <w:r w:rsidR="004248E3">
        <w:rPr>
          <w:rFonts w:ascii="Verdana" w:hAnsi="Verdana" w:cs="Verdana"/>
          <w:color w:val="000000"/>
          <w:szCs w:val="22"/>
          <w:lang w:eastAsia="en-GB"/>
        </w:rPr>
        <w:t xml:space="preserve">Process </w:t>
      </w:r>
      <w:r>
        <w:rPr>
          <w:rFonts w:ascii="Verdana" w:hAnsi="Verdana" w:cs="Verdana"/>
          <w:color w:val="000000"/>
          <w:szCs w:val="22"/>
          <w:lang w:eastAsia="en-GB"/>
        </w:rPr>
        <w:t>Apprenticeship</w:t>
      </w:r>
    </w:p>
    <w:p w14:paraId="1F171BA8" w14:textId="77777777"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willingness to comply with employer/training provider terms and conditions of employment</w:t>
      </w:r>
    </w:p>
    <w:p w14:paraId="548CBB0C" w14:textId="77777777"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xml:space="preserve">• </w:t>
      </w:r>
      <w:proofErr w:type="gramStart"/>
      <w:r>
        <w:rPr>
          <w:rFonts w:ascii="Verdana" w:hAnsi="Verdana" w:cs="Verdana"/>
          <w:color w:val="000000"/>
          <w:szCs w:val="22"/>
          <w:lang w:eastAsia="en-GB"/>
        </w:rPr>
        <w:t>have the ability to</w:t>
      </w:r>
      <w:proofErr w:type="gramEnd"/>
      <w:r>
        <w:rPr>
          <w:rFonts w:ascii="Verdana" w:hAnsi="Verdana" w:cs="Verdana"/>
          <w:color w:val="000000"/>
          <w:szCs w:val="22"/>
          <w:lang w:eastAsia="en-GB"/>
        </w:rPr>
        <w:t xml:space="preserve"> apply learning in the workplace</w:t>
      </w:r>
    </w:p>
    <w:p w14:paraId="35F08BFC" w14:textId="77777777"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willingness to work with due regard to Health and Safety of self and others</w:t>
      </w:r>
    </w:p>
    <w:p w14:paraId="6837071B" w14:textId="429CDB41"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effective communication with a range of people.</w:t>
      </w:r>
    </w:p>
    <w:p w14:paraId="16941F43" w14:textId="77777777" w:rsidR="00543251" w:rsidRDefault="00543251" w:rsidP="00543251">
      <w:pPr>
        <w:autoSpaceDE w:val="0"/>
        <w:autoSpaceDN w:val="0"/>
        <w:adjustRightInd w:val="0"/>
        <w:rPr>
          <w:rFonts w:ascii="Verdana" w:hAnsi="Verdana" w:cs="Verdana"/>
          <w:color w:val="000000"/>
          <w:szCs w:val="22"/>
          <w:lang w:eastAsia="en-GB"/>
        </w:rPr>
      </w:pPr>
    </w:p>
    <w:p w14:paraId="1FCE74A9" w14:textId="0EBA121A"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xml:space="preserve">The following examples of evidence can be used to support some of the above statements, such </w:t>
      </w:r>
      <w:proofErr w:type="gramStart"/>
      <w:r>
        <w:rPr>
          <w:rFonts w:ascii="Verdana" w:hAnsi="Verdana" w:cs="Verdana"/>
          <w:color w:val="000000"/>
          <w:szCs w:val="22"/>
          <w:lang w:eastAsia="en-GB"/>
        </w:rPr>
        <w:t>as;</w:t>
      </w:r>
      <w:proofErr w:type="gramEnd"/>
    </w:p>
    <w:p w14:paraId="4E5E27F3" w14:textId="77777777" w:rsidR="00543251" w:rsidRDefault="00543251" w:rsidP="00543251">
      <w:pPr>
        <w:autoSpaceDE w:val="0"/>
        <w:autoSpaceDN w:val="0"/>
        <w:adjustRightInd w:val="0"/>
        <w:rPr>
          <w:rFonts w:ascii="TrebuchetMS-Italic" w:hAnsi="TrebuchetMS-Italic" w:cs="TrebuchetMS-Italic"/>
          <w:i/>
          <w:iCs/>
          <w:color w:val="000000"/>
          <w:sz w:val="24"/>
          <w:szCs w:val="24"/>
          <w:lang w:eastAsia="en-GB"/>
        </w:rPr>
      </w:pPr>
      <w:r>
        <w:rPr>
          <w:rFonts w:ascii="Verdana" w:hAnsi="Verdana" w:cs="Verdana"/>
          <w:color w:val="000000"/>
          <w:szCs w:val="22"/>
          <w:lang w:eastAsia="en-GB"/>
        </w:rPr>
        <w:t xml:space="preserve">• previous work experience or employment </w:t>
      </w:r>
      <w:r>
        <w:rPr>
          <w:rFonts w:ascii="TrebuchetMS-Italic" w:hAnsi="TrebuchetMS-Italic" w:cs="TrebuchetMS-Italic"/>
          <w:i/>
          <w:iCs/>
          <w:color w:val="000000"/>
          <w:sz w:val="24"/>
          <w:szCs w:val="24"/>
          <w:lang w:eastAsia="en-GB"/>
        </w:rPr>
        <w:t>or</w:t>
      </w:r>
    </w:p>
    <w:p w14:paraId="0D2F63BB" w14:textId="77777777" w:rsidR="00543251" w:rsidRDefault="00543251" w:rsidP="00543251">
      <w:pPr>
        <w:autoSpaceDE w:val="0"/>
        <w:autoSpaceDN w:val="0"/>
        <w:adjustRightInd w:val="0"/>
        <w:rPr>
          <w:rFonts w:ascii="TrebuchetMS-Italic" w:hAnsi="TrebuchetMS-Italic" w:cs="TrebuchetMS-Italic"/>
          <w:i/>
          <w:iCs/>
          <w:color w:val="000000"/>
          <w:sz w:val="24"/>
          <w:szCs w:val="24"/>
          <w:lang w:eastAsia="en-GB"/>
        </w:rPr>
      </w:pPr>
      <w:r>
        <w:rPr>
          <w:rFonts w:ascii="Verdana" w:hAnsi="Verdana" w:cs="Verdana"/>
          <w:color w:val="000000"/>
          <w:szCs w:val="22"/>
          <w:lang w:eastAsia="en-GB"/>
        </w:rPr>
        <w:t xml:space="preserve">• voluntary or </w:t>
      </w:r>
      <w:proofErr w:type="gramStart"/>
      <w:r>
        <w:rPr>
          <w:rFonts w:ascii="Verdana" w:hAnsi="Verdana" w:cs="Verdana"/>
          <w:color w:val="000000"/>
          <w:szCs w:val="22"/>
          <w:lang w:eastAsia="en-GB"/>
        </w:rPr>
        <w:t>community based</w:t>
      </w:r>
      <w:proofErr w:type="gramEnd"/>
      <w:r>
        <w:rPr>
          <w:rFonts w:ascii="Verdana" w:hAnsi="Verdana" w:cs="Verdana"/>
          <w:color w:val="000000"/>
          <w:szCs w:val="22"/>
          <w:lang w:eastAsia="en-GB"/>
        </w:rPr>
        <w:t xml:space="preserve"> work </w:t>
      </w:r>
      <w:r>
        <w:rPr>
          <w:rFonts w:ascii="TrebuchetMS-Italic" w:hAnsi="TrebuchetMS-Italic" w:cs="TrebuchetMS-Italic"/>
          <w:i/>
          <w:iCs/>
          <w:color w:val="000000"/>
          <w:sz w:val="24"/>
          <w:szCs w:val="24"/>
          <w:lang w:eastAsia="en-GB"/>
        </w:rPr>
        <w:t>or</w:t>
      </w:r>
    </w:p>
    <w:p w14:paraId="6E11B73A" w14:textId="77777777" w:rsidR="00543251" w:rsidRDefault="00543251" w:rsidP="00543251">
      <w:pPr>
        <w:autoSpaceDE w:val="0"/>
        <w:autoSpaceDN w:val="0"/>
        <w:adjustRightInd w:val="0"/>
        <w:rPr>
          <w:rFonts w:ascii="TrebuchetMS-Italic" w:hAnsi="TrebuchetMS-Italic" w:cs="TrebuchetMS-Italic"/>
          <w:i/>
          <w:iCs/>
          <w:color w:val="000000"/>
          <w:sz w:val="24"/>
          <w:szCs w:val="24"/>
          <w:lang w:eastAsia="en-GB"/>
        </w:rPr>
      </w:pPr>
      <w:r>
        <w:rPr>
          <w:rFonts w:ascii="Verdana" w:hAnsi="Verdana" w:cs="Verdana"/>
          <w:color w:val="000000"/>
          <w:szCs w:val="22"/>
          <w:lang w:eastAsia="en-GB"/>
        </w:rPr>
        <w:t xml:space="preserve">• achievement of GCSEs (A*-E) or equivalent qualifications in Maths, English and Science </w:t>
      </w:r>
      <w:r>
        <w:rPr>
          <w:rFonts w:ascii="TrebuchetMS-Italic" w:hAnsi="TrebuchetMS-Italic" w:cs="TrebuchetMS-Italic"/>
          <w:i/>
          <w:iCs/>
          <w:color w:val="000000"/>
          <w:sz w:val="24"/>
          <w:szCs w:val="24"/>
          <w:lang w:eastAsia="en-GB"/>
        </w:rPr>
        <w:t>or</w:t>
      </w:r>
    </w:p>
    <w:p w14:paraId="38AF120C" w14:textId="77777777"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achievement of the Welsh Baccalaureate (Foundation/ Intermediate Diploma) Principal</w:t>
      </w:r>
    </w:p>
    <w:p w14:paraId="2F543871" w14:textId="77777777" w:rsidR="00543251" w:rsidRDefault="00543251" w:rsidP="00543251">
      <w:pPr>
        <w:autoSpaceDE w:val="0"/>
        <w:autoSpaceDN w:val="0"/>
        <w:adjustRightInd w:val="0"/>
        <w:rPr>
          <w:rFonts w:ascii="TrebuchetMS-Italic" w:hAnsi="TrebuchetMS-Italic" w:cs="TrebuchetMS-Italic"/>
          <w:i/>
          <w:iCs/>
          <w:color w:val="000000"/>
          <w:sz w:val="24"/>
          <w:szCs w:val="24"/>
          <w:lang w:eastAsia="en-GB"/>
        </w:rPr>
      </w:pPr>
      <w:r>
        <w:rPr>
          <w:rFonts w:ascii="Verdana" w:hAnsi="Verdana" w:cs="Verdana"/>
          <w:color w:val="000000"/>
          <w:szCs w:val="22"/>
          <w:lang w:eastAsia="en-GB"/>
        </w:rPr>
        <w:t xml:space="preserve">Learning in Engineering or Manufacturing &amp; Product Design </w:t>
      </w:r>
      <w:r>
        <w:rPr>
          <w:rFonts w:ascii="TrebuchetMS-Italic" w:hAnsi="TrebuchetMS-Italic" w:cs="TrebuchetMS-Italic"/>
          <w:i/>
          <w:iCs/>
          <w:color w:val="000000"/>
          <w:sz w:val="24"/>
          <w:szCs w:val="24"/>
          <w:lang w:eastAsia="en-GB"/>
        </w:rPr>
        <w:t>or</w:t>
      </w:r>
    </w:p>
    <w:p w14:paraId="4D0617F9" w14:textId="77777777"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lastRenderedPageBreak/>
        <w:t>• achievement of Awards, Certificates or Diplomas in a related industry such as Science or</w:t>
      </w:r>
    </w:p>
    <w:p w14:paraId="7DD28BE3" w14:textId="77777777" w:rsidR="00543251" w:rsidRDefault="00543251" w:rsidP="00543251">
      <w:pPr>
        <w:autoSpaceDE w:val="0"/>
        <w:autoSpaceDN w:val="0"/>
        <w:adjustRightInd w:val="0"/>
        <w:rPr>
          <w:rFonts w:ascii="TrebuchetMS-Italic" w:hAnsi="TrebuchetMS-Italic" w:cs="TrebuchetMS-Italic"/>
          <w:i/>
          <w:iCs/>
          <w:color w:val="000000"/>
          <w:sz w:val="24"/>
          <w:szCs w:val="24"/>
          <w:lang w:eastAsia="en-GB"/>
        </w:rPr>
      </w:pPr>
      <w:r>
        <w:rPr>
          <w:rFonts w:ascii="Verdana" w:hAnsi="Verdana" w:cs="Verdana"/>
          <w:color w:val="000000"/>
          <w:szCs w:val="22"/>
          <w:lang w:eastAsia="en-GB"/>
        </w:rPr>
        <w:t xml:space="preserve">Engineering </w:t>
      </w:r>
      <w:r>
        <w:rPr>
          <w:rFonts w:ascii="TrebuchetMS-Italic" w:hAnsi="TrebuchetMS-Italic" w:cs="TrebuchetMS-Italic"/>
          <w:i/>
          <w:iCs/>
          <w:color w:val="000000"/>
          <w:sz w:val="24"/>
          <w:szCs w:val="24"/>
          <w:lang w:eastAsia="en-GB"/>
        </w:rPr>
        <w:t>or</w:t>
      </w:r>
    </w:p>
    <w:p w14:paraId="114D7AE7" w14:textId="4B800E3A"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proof of completion of non-accredited courses.</w:t>
      </w:r>
    </w:p>
    <w:p w14:paraId="0AAEAC74" w14:textId="77777777" w:rsidR="00543251" w:rsidRDefault="00543251" w:rsidP="00543251">
      <w:pPr>
        <w:autoSpaceDE w:val="0"/>
        <w:autoSpaceDN w:val="0"/>
        <w:adjustRightInd w:val="0"/>
        <w:rPr>
          <w:rFonts w:ascii="Verdana" w:hAnsi="Verdana" w:cs="Verdana"/>
          <w:color w:val="000000"/>
          <w:szCs w:val="22"/>
          <w:lang w:eastAsia="en-GB"/>
        </w:rPr>
      </w:pPr>
    </w:p>
    <w:p w14:paraId="6470B812" w14:textId="106525C3" w:rsidR="00543251" w:rsidRDefault="00543251" w:rsidP="00543251">
      <w:pPr>
        <w:autoSpaceDE w:val="0"/>
        <w:autoSpaceDN w:val="0"/>
        <w:adjustRightInd w:val="0"/>
        <w:rPr>
          <w:rFonts w:ascii="TrebuchetMS-Bold" w:hAnsi="TrebuchetMS-Bold" w:cs="TrebuchetMS-Bold"/>
          <w:b/>
          <w:bCs/>
          <w:color w:val="000000"/>
          <w:sz w:val="24"/>
          <w:szCs w:val="24"/>
          <w:lang w:eastAsia="en-GB"/>
        </w:rPr>
      </w:pPr>
      <w:r>
        <w:rPr>
          <w:rFonts w:ascii="TrebuchetMS-Bold" w:hAnsi="TrebuchetMS-Bold" w:cs="TrebuchetMS-Bold"/>
          <w:b/>
          <w:bCs/>
          <w:color w:val="000000"/>
          <w:sz w:val="24"/>
          <w:szCs w:val="24"/>
          <w:lang w:eastAsia="en-GB"/>
        </w:rPr>
        <w:t>Level 3 Apprenticeship</w:t>
      </w:r>
    </w:p>
    <w:p w14:paraId="16EF9BFB" w14:textId="77777777" w:rsidR="00543251" w:rsidRDefault="00543251" w:rsidP="00543251">
      <w:pPr>
        <w:autoSpaceDE w:val="0"/>
        <w:autoSpaceDN w:val="0"/>
        <w:adjustRightInd w:val="0"/>
        <w:rPr>
          <w:rFonts w:ascii="TrebuchetMS-Bold" w:hAnsi="TrebuchetMS-Bold" w:cs="TrebuchetMS-Bold"/>
          <w:b/>
          <w:bCs/>
          <w:color w:val="000000"/>
          <w:sz w:val="24"/>
          <w:szCs w:val="24"/>
          <w:lang w:eastAsia="en-GB"/>
        </w:rPr>
      </w:pPr>
    </w:p>
    <w:p w14:paraId="428CCC89" w14:textId="447E16ED"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The Process Manufacturing Apprenticeship is open to all people aged 16 or over. Due to the</w:t>
      </w:r>
      <w:r w:rsidR="00A14F2C">
        <w:rPr>
          <w:rFonts w:ascii="Verdana" w:hAnsi="Verdana" w:cs="Verdana"/>
          <w:color w:val="000000"/>
          <w:szCs w:val="22"/>
          <w:lang w:eastAsia="en-GB"/>
        </w:rPr>
        <w:t xml:space="preserve"> </w:t>
      </w:r>
      <w:r>
        <w:rPr>
          <w:rFonts w:ascii="Verdana" w:hAnsi="Verdana" w:cs="Verdana"/>
          <w:color w:val="000000"/>
          <w:szCs w:val="22"/>
          <w:lang w:eastAsia="en-GB"/>
        </w:rPr>
        <w:t>competition for places the following skills and attributes relevant to working within the process</w:t>
      </w:r>
      <w:r w:rsidR="00A14F2C">
        <w:rPr>
          <w:rFonts w:ascii="Verdana" w:hAnsi="Verdana" w:cs="Verdana"/>
          <w:color w:val="000000"/>
          <w:szCs w:val="22"/>
          <w:lang w:eastAsia="en-GB"/>
        </w:rPr>
        <w:t xml:space="preserve"> </w:t>
      </w:r>
      <w:r>
        <w:rPr>
          <w:rFonts w:ascii="Verdana" w:hAnsi="Verdana" w:cs="Verdana"/>
          <w:color w:val="000000"/>
          <w:szCs w:val="22"/>
          <w:lang w:eastAsia="en-GB"/>
        </w:rPr>
        <w:t>manufacturing industries may be considered as part of the application process;</w:t>
      </w:r>
    </w:p>
    <w:p w14:paraId="2E8F8900" w14:textId="77777777"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motivation to succeed within industry</w:t>
      </w:r>
    </w:p>
    <w:p w14:paraId="538787AF" w14:textId="77777777"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xml:space="preserve">• an awareness of the demands of the </w:t>
      </w:r>
      <w:proofErr w:type="gramStart"/>
      <w:r>
        <w:rPr>
          <w:rFonts w:ascii="Verdana" w:hAnsi="Verdana" w:cs="Verdana"/>
          <w:color w:val="000000"/>
          <w:szCs w:val="22"/>
          <w:lang w:eastAsia="en-GB"/>
        </w:rPr>
        <w:t>Apprenticeship</w:t>
      </w:r>
      <w:proofErr w:type="gramEnd"/>
    </w:p>
    <w:p w14:paraId="116D37BE" w14:textId="77777777"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willingness to comply with employer/training provider terms and conditions of employment</w:t>
      </w:r>
    </w:p>
    <w:p w14:paraId="26002E78" w14:textId="77777777"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xml:space="preserve">• </w:t>
      </w:r>
      <w:proofErr w:type="gramStart"/>
      <w:r>
        <w:rPr>
          <w:rFonts w:ascii="Verdana" w:hAnsi="Verdana" w:cs="Verdana"/>
          <w:color w:val="000000"/>
          <w:szCs w:val="22"/>
          <w:lang w:eastAsia="en-GB"/>
        </w:rPr>
        <w:t>have the ability to</w:t>
      </w:r>
      <w:proofErr w:type="gramEnd"/>
      <w:r>
        <w:rPr>
          <w:rFonts w:ascii="Verdana" w:hAnsi="Verdana" w:cs="Verdana"/>
          <w:color w:val="000000"/>
          <w:szCs w:val="22"/>
          <w:lang w:eastAsia="en-GB"/>
        </w:rPr>
        <w:t xml:space="preserve"> apply learning in the workplace</w:t>
      </w:r>
    </w:p>
    <w:p w14:paraId="2B35A8BD" w14:textId="77777777"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willingness to work with due regard to Health and Safety of self and others</w:t>
      </w:r>
    </w:p>
    <w:p w14:paraId="568F7650" w14:textId="20B943E8" w:rsidR="00543251" w:rsidRDefault="00543251" w:rsidP="00543251">
      <w:pPr>
        <w:autoSpaceDE w:val="0"/>
        <w:autoSpaceDN w:val="0"/>
        <w:adjustRightInd w:val="0"/>
        <w:rPr>
          <w:rFonts w:ascii="Verdana" w:hAnsi="Verdana" w:cs="Verdana"/>
          <w:color w:val="000000"/>
          <w:szCs w:val="22"/>
          <w:lang w:eastAsia="en-GB"/>
        </w:rPr>
      </w:pPr>
      <w:r>
        <w:rPr>
          <w:rFonts w:ascii="Verdana" w:hAnsi="Verdana" w:cs="Verdana"/>
          <w:color w:val="000000"/>
          <w:szCs w:val="22"/>
          <w:lang w:eastAsia="en-GB"/>
        </w:rPr>
        <w:t>• effective communication with a range of people.</w:t>
      </w:r>
    </w:p>
    <w:p w14:paraId="7E6ED8CB" w14:textId="7D7FE8D1" w:rsidR="00ED0E70" w:rsidRDefault="00ED0E70" w:rsidP="00543251">
      <w:pPr>
        <w:autoSpaceDE w:val="0"/>
        <w:autoSpaceDN w:val="0"/>
        <w:adjustRightInd w:val="0"/>
        <w:rPr>
          <w:rFonts w:ascii="Verdana" w:hAnsi="Verdana" w:cs="Verdana"/>
          <w:color w:val="000000"/>
          <w:szCs w:val="22"/>
          <w:lang w:eastAsia="en-GB"/>
        </w:rPr>
      </w:pPr>
    </w:p>
    <w:p w14:paraId="1CF8DD8E" w14:textId="79A17DE9" w:rsidR="00ED0E70" w:rsidRPr="00ED0E70" w:rsidRDefault="00ED0E70" w:rsidP="00ED0E70">
      <w:pPr>
        <w:autoSpaceDE w:val="0"/>
        <w:autoSpaceDN w:val="0"/>
        <w:adjustRightInd w:val="0"/>
        <w:rPr>
          <w:rFonts w:ascii="Verdana" w:hAnsi="Verdana" w:cs="Verdana"/>
          <w:szCs w:val="22"/>
          <w:lang w:eastAsia="en-GB"/>
        </w:rPr>
      </w:pPr>
      <w:r w:rsidRPr="00ED0E70">
        <w:rPr>
          <w:rFonts w:ascii="Verdana" w:hAnsi="Verdana" w:cs="Verdana"/>
          <w:szCs w:val="22"/>
          <w:lang w:eastAsia="en-GB"/>
        </w:rPr>
        <w:t>The following examples of evidence can be used to support some of the above statements,</w:t>
      </w:r>
      <w:r>
        <w:rPr>
          <w:rFonts w:ascii="Verdana" w:hAnsi="Verdana" w:cs="Verdana"/>
          <w:szCs w:val="22"/>
          <w:lang w:eastAsia="en-GB"/>
        </w:rPr>
        <w:t xml:space="preserve"> </w:t>
      </w:r>
      <w:r w:rsidRPr="00ED0E70">
        <w:rPr>
          <w:rFonts w:ascii="Verdana" w:hAnsi="Verdana" w:cs="Verdana"/>
          <w:szCs w:val="22"/>
          <w:lang w:eastAsia="en-GB"/>
        </w:rPr>
        <w:t xml:space="preserve">such </w:t>
      </w:r>
      <w:proofErr w:type="gramStart"/>
      <w:r w:rsidRPr="00ED0E70">
        <w:rPr>
          <w:rFonts w:ascii="Verdana" w:hAnsi="Verdana" w:cs="Verdana"/>
          <w:szCs w:val="22"/>
          <w:lang w:eastAsia="en-GB"/>
        </w:rPr>
        <w:t>as;</w:t>
      </w:r>
      <w:proofErr w:type="gramEnd"/>
    </w:p>
    <w:p w14:paraId="1258645C" w14:textId="05E7CCBE" w:rsidR="00ED0E70" w:rsidRPr="00ED0E70" w:rsidRDefault="00ED0E70" w:rsidP="00ED0E70">
      <w:pPr>
        <w:autoSpaceDE w:val="0"/>
        <w:autoSpaceDN w:val="0"/>
        <w:adjustRightInd w:val="0"/>
        <w:rPr>
          <w:rFonts w:ascii="Verdana" w:hAnsi="Verdana" w:cs="Verdana"/>
          <w:szCs w:val="22"/>
          <w:lang w:eastAsia="en-GB"/>
        </w:rPr>
      </w:pPr>
      <w:r w:rsidRPr="00ED0E70">
        <w:rPr>
          <w:rFonts w:ascii="Verdana" w:hAnsi="Verdana" w:cs="Verdana"/>
          <w:szCs w:val="22"/>
          <w:lang w:eastAsia="en-GB"/>
        </w:rPr>
        <w:t xml:space="preserve">• progression from </w:t>
      </w:r>
      <w:proofErr w:type="gramStart"/>
      <w:r w:rsidRPr="00ED0E70">
        <w:rPr>
          <w:rFonts w:ascii="Verdana" w:hAnsi="Verdana" w:cs="Verdana"/>
          <w:szCs w:val="22"/>
          <w:lang w:eastAsia="en-GB"/>
        </w:rPr>
        <w:t xml:space="preserve">a </w:t>
      </w:r>
      <w:r w:rsidR="004248E3">
        <w:rPr>
          <w:rFonts w:ascii="Verdana" w:hAnsi="Verdana" w:cs="Verdana"/>
          <w:szCs w:val="22"/>
          <w:lang w:eastAsia="en-GB"/>
        </w:rPr>
        <w:t xml:space="preserve"> level</w:t>
      </w:r>
      <w:proofErr w:type="gramEnd"/>
      <w:r w:rsidR="004248E3">
        <w:rPr>
          <w:rFonts w:ascii="Verdana" w:hAnsi="Verdana" w:cs="Verdana"/>
          <w:szCs w:val="22"/>
          <w:lang w:eastAsia="en-GB"/>
        </w:rPr>
        <w:t xml:space="preserve"> 2 </w:t>
      </w:r>
      <w:r w:rsidRPr="00ED0E70">
        <w:rPr>
          <w:rFonts w:ascii="Verdana" w:hAnsi="Verdana" w:cs="Verdana"/>
          <w:szCs w:val="22"/>
          <w:lang w:eastAsia="en-GB"/>
        </w:rPr>
        <w:t>Process Manufacturing</w:t>
      </w:r>
      <w:r w:rsidR="004248E3">
        <w:rPr>
          <w:rFonts w:ascii="Verdana" w:hAnsi="Verdana" w:cs="Verdana"/>
          <w:szCs w:val="22"/>
          <w:lang w:eastAsia="en-GB"/>
        </w:rPr>
        <w:t xml:space="preserve"> </w:t>
      </w:r>
      <w:r w:rsidRPr="00ED0E70">
        <w:rPr>
          <w:rFonts w:ascii="Verdana" w:hAnsi="Verdana" w:cs="Verdana"/>
          <w:szCs w:val="22"/>
          <w:lang w:eastAsia="en-GB"/>
        </w:rPr>
        <w:t xml:space="preserve">Apprenticeship or a </w:t>
      </w:r>
      <w:r w:rsidR="004248E3">
        <w:rPr>
          <w:rFonts w:ascii="Verdana" w:hAnsi="Verdana" w:cs="Verdana"/>
          <w:szCs w:val="22"/>
          <w:lang w:eastAsia="en-GB"/>
        </w:rPr>
        <w:t>level 2</w:t>
      </w:r>
    </w:p>
    <w:p w14:paraId="640ED3BE" w14:textId="77777777" w:rsidR="00ED0E70" w:rsidRPr="00ED0E70" w:rsidRDefault="00ED0E70" w:rsidP="00ED0E70">
      <w:pPr>
        <w:autoSpaceDE w:val="0"/>
        <w:autoSpaceDN w:val="0"/>
        <w:adjustRightInd w:val="0"/>
        <w:rPr>
          <w:rFonts w:ascii="Verdana" w:hAnsi="Verdana" w:cs="Verdana"/>
          <w:szCs w:val="22"/>
          <w:lang w:eastAsia="en-GB"/>
        </w:rPr>
      </w:pPr>
      <w:r w:rsidRPr="00ED0E70">
        <w:rPr>
          <w:rFonts w:ascii="Verdana" w:hAnsi="Verdana" w:cs="Verdana"/>
          <w:szCs w:val="22"/>
          <w:lang w:eastAsia="en-GB"/>
        </w:rPr>
        <w:t>Apprenticeship in a related discipline or</w:t>
      </w:r>
    </w:p>
    <w:p w14:paraId="27DE1450" w14:textId="77777777" w:rsidR="00ED0E70" w:rsidRPr="00ED0E70" w:rsidRDefault="00ED0E70" w:rsidP="00ED0E70">
      <w:pPr>
        <w:autoSpaceDE w:val="0"/>
        <w:autoSpaceDN w:val="0"/>
        <w:adjustRightInd w:val="0"/>
        <w:rPr>
          <w:rFonts w:ascii="Verdana" w:hAnsi="Verdana" w:cs="Verdana"/>
          <w:szCs w:val="22"/>
          <w:lang w:eastAsia="en-GB"/>
        </w:rPr>
      </w:pPr>
      <w:r w:rsidRPr="00ED0E70">
        <w:rPr>
          <w:rFonts w:ascii="Verdana" w:hAnsi="Verdana" w:cs="Verdana"/>
          <w:szCs w:val="22"/>
          <w:lang w:eastAsia="en-GB"/>
        </w:rPr>
        <w:t>• previous work experience or employment or</w:t>
      </w:r>
    </w:p>
    <w:p w14:paraId="0DBE174F" w14:textId="77777777" w:rsidR="00ED0E70" w:rsidRPr="00ED0E70" w:rsidRDefault="00ED0E70" w:rsidP="00ED0E70">
      <w:pPr>
        <w:autoSpaceDE w:val="0"/>
        <w:autoSpaceDN w:val="0"/>
        <w:adjustRightInd w:val="0"/>
        <w:rPr>
          <w:rFonts w:ascii="Verdana" w:hAnsi="Verdana" w:cs="Verdana"/>
          <w:szCs w:val="22"/>
          <w:lang w:eastAsia="en-GB"/>
        </w:rPr>
      </w:pPr>
      <w:r w:rsidRPr="00ED0E70">
        <w:rPr>
          <w:rFonts w:ascii="Verdana" w:hAnsi="Verdana" w:cs="Verdana"/>
          <w:szCs w:val="22"/>
          <w:lang w:eastAsia="en-GB"/>
        </w:rPr>
        <w:t xml:space="preserve">• voluntary or </w:t>
      </w:r>
      <w:proofErr w:type="gramStart"/>
      <w:r w:rsidRPr="00ED0E70">
        <w:rPr>
          <w:rFonts w:ascii="Verdana" w:hAnsi="Verdana" w:cs="Verdana"/>
          <w:szCs w:val="22"/>
          <w:lang w:eastAsia="en-GB"/>
        </w:rPr>
        <w:t>community based</w:t>
      </w:r>
      <w:proofErr w:type="gramEnd"/>
      <w:r w:rsidRPr="00ED0E70">
        <w:rPr>
          <w:rFonts w:ascii="Verdana" w:hAnsi="Verdana" w:cs="Verdana"/>
          <w:szCs w:val="22"/>
          <w:lang w:eastAsia="en-GB"/>
        </w:rPr>
        <w:t xml:space="preserve"> work or</w:t>
      </w:r>
    </w:p>
    <w:p w14:paraId="5090E7CC" w14:textId="77777777" w:rsidR="00ED0E70" w:rsidRPr="00ED0E70" w:rsidRDefault="00ED0E70" w:rsidP="00ED0E70">
      <w:pPr>
        <w:autoSpaceDE w:val="0"/>
        <w:autoSpaceDN w:val="0"/>
        <w:adjustRightInd w:val="0"/>
        <w:rPr>
          <w:rFonts w:ascii="Verdana" w:hAnsi="Verdana" w:cs="Verdana"/>
          <w:szCs w:val="22"/>
          <w:lang w:eastAsia="en-GB"/>
        </w:rPr>
      </w:pPr>
      <w:r w:rsidRPr="00ED0E70">
        <w:rPr>
          <w:rFonts w:ascii="Verdana" w:hAnsi="Verdana" w:cs="Verdana"/>
          <w:szCs w:val="22"/>
          <w:lang w:eastAsia="en-GB"/>
        </w:rPr>
        <w:t>• achievement of GCSEs (A*-C) or equivalent qualifications in Maths, English and Science or</w:t>
      </w:r>
    </w:p>
    <w:p w14:paraId="62195C7E" w14:textId="77777777" w:rsidR="00ED0E70" w:rsidRPr="00ED0E70" w:rsidRDefault="00ED0E70" w:rsidP="00ED0E70">
      <w:pPr>
        <w:autoSpaceDE w:val="0"/>
        <w:autoSpaceDN w:val="0"/>
        <w:adjustRightInd w:val="0"/>
        <w:rPr>
          <w:rFonts w:ascii="Verdana" w:hAnsi="Verdana" w:cs="Verdana"/>
          <w:szCs w:val="22"/>
          <w:lang w:eastAsia="en-GB"/>
        </w:rPr>
      </w:pPr>
      <w:r w:rsidRPr="00ED0E70">
        <w:rPr>
          <w:rFonts w:ascii="Verdana" w:hAnsi="Verdana" w:cs="Verdana"/>
          <w:szCs w:val="22"/>
          <w:lang w:eastAsia="en-GB"/>
        </w:rPr>
        <w:t>• achievement of the Welsh Baccalaureate (Intermediate/ Advanced Diploma) Principal</w:t>
      </w:r>
    </w:p>
    <w:p w14:paraId="01FE3062" w14:textId="77777777" w:rsidR="00ED0E70" w:rsidRPr="00ED0E70" w:rsidRDefault="00ED0E70" w:rsidP="00ED0E70">
      <w:pPr>
        <w:autoSpaceDE w:val="0"/>
        <w:autoSpaceDN w:val="0"/>
        <w:adjustRightInd w:val="0"/>
        <w:rPr>
          <w:rFonts w:ascii="Verdana" w:hAnsi="Verdana" w:cs="Verdana"/>
          <w:szCs w:val="22"/>
          <w:lang w:eastAsia="en-GB"/>
        </w:rPr>
      </w:pPr>
      <w:r w:rsidRPr="00ED0E70">
        <w:rPr>
          <w:rFonts w:ascii="Verdana" w:hAnsi="Verdana" w:cs="Verdana"/>
          <w:szCs w:val="22"/>
          <w:lang w:eastAsia="en-GB"/>
        </w:rPr>
        <w:t>Learning in Engineering or Manufacturing &amp; Product Design or</w:t>
      </w:r>
    </w:p>
    <w:p w14:paraId="0F92D494" w14:textId="77777777" w:rsidR="00ED0E70" w:rsidRPr="00ED0E70" w:rsidRDefault="00ED0E70" w:rsidP="00ED0E70">
      <w:pPr>
        <w:autoSpaceDE w:val="0"/>
        <w:autoSpaceDN w:val="0"/>
        <w:adjustRightInd w:val="0"/>
        <w:rPr>
          <w:rFonts w:ascii="Verdana" w:hAnsi="Verdana" w:cs="Verdana"/>
          <w:szCs w:val="22"/>
          <w:lang w:eastAsia="en-GB"/>
        </w:rPr>
      </w:pPr>
      <w:r w:rsidRPr="00ED0E70">
        <w:rPr>
          <w:rFonts w:ascii="Verdana" w:hAnsi="Verdana" w:cs="Verdana"/>
          <w:szCs w:val="22"/>
          <w:lang w:eastAsia="en-GB"/>
        </w:rPr>
        <w:t>• achievement of Awards, Certificates or Diplomas in a related industry such as Science or</w:t>
      </w:r>
    </w:p>
    <w:p w14:paraId="0EF1F55B" w14:textId="77777777" w:rsidR="00ED0E70" w:rsidRPr="00ED0E70" w:rsidRDefault="00ED0E70" w:rsidP="00ED0E70">
      <w:pPr>
        <w:autoSpaceDE w:val="0"/>
        <w:autoSpaceDN w:val="0"/>
        <w:adjustRightInd w:val="0"/>
        <w:rPr>
          <w:rFonts w:ascii="Verdana" w:hAnsi="Verdana" w:cs="Verdana"/>
          <w:szCs w:val="22"/>
          <w:lang w:eastAsia="en-GB"/>
        </w:rPr>
      </w:pPr>
      <w:r w:rsidRPr="00ED0E70">
        <w:rPr>
          <w:rFonts w:ascii="Verdana" w:hAnsi="Verdana" w:cs="Verdana"/>
          <w:szCs w:val="22"/>
          <w:lang w:eastAsia="en-GB"/>
        </w:rPr>
        <w:t>Engineering or</w:t>
      </w:r>
    </w:p>
    <w:p w14:paraId="2F138A8B" w14:textId="296AC9B9" w:rsidR="00ED0E70" w:rsidRDefault="00ED0E70" w:rsidP="00ED0E70">
      <w:pPr>
        <w:autoSpaceDE w:val="0"/>
        <w:autoSpaceDN w:val="0"/>
        <w:adjustRightInd w:val="0"/>
        <w:rPr>
          <w:rFonts w:ascii="Verdana" w:hAnsi="Verdana" w:cs="Verdana"/>
          <w:szCs w:val="22"/>
          <w:lang w:eastAsia="en-GB"/>
        </w:rPr>
      </w:pPr>
      <w:r w:rsidRPr="00ED0E70">
        <w:rPr>
          <w:rFonts w:ascii="Verdana" w:hAnsi="Verdana" w:cs="Verdana"/>
          <w:szCs w:val="22"/>
          <w:lang w:eastAsia="en-GB"/>
        </w:rPr>
        <w:t>• proof of completion of non-accredited courses.</w:t>
      </w:r>
    </w:p>
    <w:p w14:paraId="00C98E4F" w14:textId="4F6526D8" w:rsidR="00796E03" w:rsidRDefault="00796E03" w:rsidP="00ED0E70">
      <w:pPr>
        <w:autoSpaceDE w:val="0"/>
        <w:autoSpaceDN w:val="0"/>
        <w:adjustRightInd w:val="0"/>
        <w:rPr>
          <w:rFonts w:ascii="Verdana" w:hAnsi="Verdana" w:cs="Verdana"/>
          <w:szCs w:val="22"/>
          <w:lang w:eastAsia="en-GB"/>
        </w:rPr>
      </w:pPr>
    </w:p>
    <w:p w14:paraId="18288F3F" w14:textId="77777777" w:rsidR="00796E03" w:rsidRPr="00796E03" w:rsidRDefault="00796E03" w:rsidP="00796E03">
      <w:pPr>
        <w:autoSpaceDE w:val="0"/>
        <w:autoSpaceDN w:val="0"/>
        <w:adjustRightInd w:val="0"/>
        <w:rPr>
          <w:rFonts w:ascii="Verdana" w:hAnsi="Verdana" w:cs="Verdana"/>
          <w:b/>
          <w:bCs/>
          <w:szCs w:val="22"/>
          <w:lang w:eastAsia="en-GB"/>
        </w:rPr>
      </w:pPr>
      <w:r w:rsidRPr="00796E03">
        <w:rPr>
          <w:rFonts w:ascii="Verdana" w:hAnsi="Verdana" w:cs="Verdana"/>
          <w:b/>
          <w:bCs/>
          <w:szCs w:val="22"/>
          <w:lang w:eastAsia="en-GB"/>
        </w:rPr>
        <w:t>Initial Assessment:</w:t>
      </w:r>
    </w:p>
    <w:p w14:paraId="09C1263D" w14:textId="26D926C0" w:rsidR="00796E03" w:rsidRPr="00796E03" w:rsidRDefault="00796E03" w:rsidP="00796E03">
      <w:pPr>
        <w:autoSpaceDE w:val="0"/>
        <w:autoSpaceDN w:val="0"/>
        <w:adjustRightInd w:val="0"/>
        <w:rPr>
          <w:rFonts w:ascii="Verdana" w:hAnsi="Verdana" w:cs="Verdana"/>
          <w:szCs w:val="22"/>
          <w:lang w:eastAsia="en-GB"/>
        </w:rPr>
      </w:pPr>
      <w:r w:rsidRPr="00796E03">
        <w:rPr>
          <w:rFonts w:ascii="Verdana" w:hAnsi="Verdana" w:cs="Verdana"/>
          <w:szCs w:val="22"/>
          <w:lang w:eastAsia="en-GB"/>
        </w:rPr>
        <w:t>Training providers, Colleges and employers will use initial assessment to ensure that applicants</w:t>
      </w:r>
      <w:r>
        <w:rPr>
          <w:rFonts w:ascii="Verdana" w:hAnsi="Verdana" w:cs="Verdana"/>
          <w:szCs w:val="22"/>
          <w:lang w:eastAsia="en-GB"/>
        </w:rPr>
        <w:t xml:space="preserve"> </w:t>
      </w:r>
      <w:r w:rsidRPr="00796E03">
        <w:rPr>
          <w:rFonts w:ascii="Verdana" w:hAnsi="Verdana" w:cs="Verdana"/>
          <w:szCs w:val="22"/>
          <w:lang w:eastAsia="en-GB"/>
        </w:rPr>
        <w:t>have a fair opportunity to demonstrate their ability and to tailor programmes to meet individual needs, recognising prior qualifications and experience.</w:t>
      </w:r>
    </w:p>
    <w:p w14:paraId="51E4B5AB" w14:textId="77777777" w:rsidR="00796E03" w:rsidRPr="00796E03" w:rsidRDefault="00796E03" w:rsidP="00796E03">
      <w:pPr>
        <w:autoSpaceDE w:val="0"/>
        <w:autoSpaceDN w:val="0"/>
        <w:adjustRightInd w:val="0"/>
        <w:rPr>
          <w:rFonts w:ascii="Verdana" w:hAnsi="Verdana" w:cs="Verdana"/>
          <w:szCs w:val="22"/>
          <w:lang w:eastAsia="en-GB"/>
        </w:rPr>
      </w:pPr>
    </w:p>
    <w:p w14:paraId="4E1A5436" w14:textId="77777777" w:rsidR="00796E03" w:rsidRPr="00796E03" w:rsidRDefault="00796E03" w:rsidP="00796E03">
      <w:pPr>
        <w:autoSpaceDE w:val="0"/>
        <w:autoSpaceDN w:val="0"/>
        <w:adjustRightInd w:val="0"/>
        <w:rPr>
          <w:rFonts w:ascii="Verdana" w:hAnsi="Verdana" w:cs="Verdana"/>
          <w:b/>
          <w:bCs/>
          <w:szCs w:val="22"/>
          <w:lang w:eastAsia="en-GB"/>
        </w:rPr>
      </w:pPr>
      <w:r w:rsidRPr="00796E03">
        <w:rPr>
          <w:rFonts w:ascii="Verdana" w:hAnsi="Verdana" w:cs="Verdana"/>
          <w:b/>
          <w:bCs/>
          <w:szCs w:val="22"/>
          <w:lang w:eastAsia="en-GB"/>
        </w:rPr>
        <w:t>Accreditation of Prior Learning:</w:t>
      </w:r>
    </w:p>
    <w:p w14:paraId="631D7574" w14:textId="77777777" w:rsidR="00796E03" w:rsidRPr="00796E03" w:rsidRDefault="00796E03" w:rsidP="00796E03">
      <w:pPr>
        <w:autoSpaceDE w:val="0"/>
        <w:autoSpaceDN w:val="0"/>
        <w:adjustRightInd w:val="0"/>
        <w:rPr>
          <w:rFonts w:ascii="Verdana" w:hAnsi="Verdana" w:cs="Verdana"/>
          <w:szCs w:val="22"/>
          <w:lang w:eastAsia="en-GB"/>
        </w:rPr>
      </w:pPr>
      <w:r w:rsidRPr="00796E03">
        <w:rPr>
          <w:rFonts w:ascii="Verdana" w:hAnsi="Verdana" w:cs="Verdana"/>
          <w:szCs w:val="22"/>
          <w:lang w:eastAsia="en-GB"/>
        </w:rPr>
        <w:t xml:space="preserve">Applicants already working in the sector will be able to have their prior experience </w:t>
      </w:r>
    </w:p>
    <w:p w14:paraId="7C2FDB2C" w14:textId="77777777" w:rsidR="00796E03" w:rsidRPr="00796E03" w:rsidRDefault="00796E03" w:rsidP="00796E03">
      <w:pPr>
        <w:autoSpaceDE w:val="0"/>
        <w:autoSpaceDN w:val="0"/>
        <w:adjustRightInd w:val="0"/>
        <w:rPr>
          <w:rFonts w:ascii="Verdana" w:hAnsi="Verdana" w:cs="Verdana"/>
          <w:szCs w:val="22"/>
          <w:lang w:eastAsia="en-GB"/>
        </w:rPr>
      </w:pPr>
      <w:r w:rsidRPr="00796E03">
        <w:rPr>
          <w:rFonts w:ascii="Verdana" w:hAnsi="Verdana" w:cs="Verdana"/>
          <w:szCs w:val="22"/>
          <w:lang w:eastAsia="en-GB"/>
        </w:rPr>
        <w:t xml:space="preserve">recognised by the awarding organisation and this will count towards the competence, </w:t>
      </w:r>
    </w:p>
    <w:p w14:paraId="52F826BC" w14:textId="77777777" w:rsidR="00796E03" w:rsidRPr="00796E03" w:rsidRDefault="00796E03" w:rsidP="00796E03">
      <w:pPr>
        <w:autoSpaceDE w:val="0"/>
        <w:autoSpaceDN w:val="0"/>
        <w:adjustRightInd w:val="0"/>
        <w:rPr>
          <w:rFonts w:ascii="Verdana" w:hAnsi="Verdana" w:cs="Verdana"/>
          <w:szCs w:val="22"/>
          <w:lang w:eastAsia="en-GB"/>
        </w:rPr>
      </w:pPr>
      <w:r w:rsidRPr="00796E03">
        <w:rPr>
          <w:rFonts w:ascii="Verdana" w:hAnsi="Verdana" w:cs="Verdana"/>
          <w:szCs w:val="22"/>
          <w:lang w:eastAsia="en-GB"/>
        </w:rPr>
        <w:t>knowledge and Essential Skills Wales qualifications in this framework.</w:t>
      </w:r>
    </w:p>
    <w:p w14:paraId="14F2EEF7" w14:textId="77777777" w:rsidR="00796E03" w:rsidRPr="00796E03" w:rsidRDefault="00796E03" w:rsidP="00796E03">
      <w:pPr>
        <w:autoSpaceDE w:val="0"/>
        <w:autoSpaceDN w:val="0"/>
        <w:adjustRightInd w:val="0"/>
        <w:rPr>
          <w:rFonts w:ascii="Verdana" w:hAnsi="Verdana" w:cs="Verdana"/>
          <w:b/>
          <w:bCs/>
          <w:szCs w:val="22"/>
          <w:lang w:eastAsia="en-GB"/>
        </w:rPr>
      </w:pPr>
    </w:p>
    <w:p w14:paraId="46C62617" w14:textId="77777777" w:rsidR="00796E03" w:rsidRPr="00796E03" w:rsidRDefault="00796E03" w:rsidP="00796E03">
      <w:pPr>
        <w:autoSpaceDE w:val="0"/>
        <w:autoSpaceDN w:val="0"/>
        <w:adjustRightInd w:val="0"/>
        <w:rPr>
          <w:rFonts w:ascii="Verdana" w:hAnsi="Verdana" w:cs="Verdana"/>
          <w:b/>
          <w:bCs/>
          <w:szCs w:val="22"/>
          <w:lang w:eastAsia="en-GB"/>
        </w:rPr>
      </w:pPr>
      <w:r w:rsidRPr="00796E03">
        <w:rPr>
          <w:rFonts w:ascii="Verdana" w:hAnsi="Verdana" w:cs="Verdana"/>
          <w:b/>
          <w:bCs/>
          <w:szCs w:val="22"/>
          <w:lang w:eastAsia="en-GB"/>
        </w:rPr>
        <w:t>Knowledge qualifications:</w:t>
      </w:r>
    </w:p>
    <w:p w14:paraId="3D19E6F6" w14:textId="002FEB68" w:rsidR="00796E03" w:rsidRPr="00796E03" w:rsidRDefault="00796E03" w:rsidP="00796E03">
      <w:pPr>
        <w:autoSpaceDE w:val="0"/>
        <w:autoSpaceDN w:val="0"/>
        <w:adjustRightInd w:val="0"/>
        <w:rPr>
          <w:rFonts w:ascii="Verdana" w:hAnsi="Verdana" w:cs="Verdana"/>
          <w:szCs w:val="22"/>
          <w:lang w:eastAsia="en-GB"/>
        </w:rPr>
      </w:pPr>
      <w:r w:rsidRPr="00796E03">
        <w:rPr>
          <w:rFonts w:ascii="Verdana" w:hAnsi="Verdana" w:cs="Verdana"/>
          <w:szCs w:val="22"/>
          <w:lang w:eastAsia="en-GB"/>
        </w:rPr>
        <w:t xml:space="preserve">If applicants already have one of the Level </w:t>
      </w:r>
      <w:r>
        <w:rPr>
          <w:rFonts w:ascii="Verdana" w:hAnsi="Verdana" w:cs="Verdana"/>
          <w:szCs w:val="22"/>
          <w:lang w:eastAsia="en-GB"/>
        </w:rPr>
        <w:t>2</w:t>
      </w:r>
      <w:r w:rsidRPr="00796E03">
        <w:rPr>
          <w:rFonts w:ascii="Verdana" w:hAnsi="Verdana" w:cs="Verdana"/>
          <w:szCs w:val="22"/>
          <w:lang w:eastAsia="en-GB"/>
        </w:rPr>
        <w:t xml:space="preserve"> or Level </w:t>
      </w:r>
      <w:r>
        <w:rPr>
          <w:rFonts w:ascii="Verdana" w:hAnsi="Verdana" w:cs="Verdana"/>
          <w:szCs w:val="22"/>
          <w:lang w:eastAsia="en-GB"/>
        </w:rPr>
        <w:t>3</w:t>
      </w:r>
      <w:r w:rsidRPr="00796E03">
        <w:rPr>
          <w:rFonts w:ascii="Verdana" w:hAnsi="Verdana" w:cs="Verdana"/>
          <w:szCs w:val="22"/>
          <w:lang w:eastAsia="en-GB"/>
        </w:rPr>
        <w:t xml:space="preserve"> knowledge qualifications before they</w:t>
      </w:r>
      <w:r>
        <w:rPr>
          <w:rFonts w:ascii="Verdana" w:hAnsi="Verdana" w:cs="Verdana"/>
          <w:szCs w:val="22"/>
          <w:lang w:eastAsia="en-GB"/>
        </w:rPr>
        <w:t xml:space="preserve"> </w:t>
      </w:r>
      <w:r w:rsidRPr="00796E03">
        <w:rPr>
          <w:rFonts w:ascii="Verdana" w:hAnsi="Verdana" w:cs="Verdana"/>
          <w:szCs w:val="22"/>
          <w:lang w:eastAsia="en-GB"/>
        </w:rPr>
        <w:t>started their Apprenticeship (see knowledge qualifications page in this framework), they can</w:t>
      </w:r>
      <w:r>
        <w:rPr>
          <w:rFonts w:ascii="Verdana" w:hAnsi="Verdana" w:cs="Verdana"/>
          <w:szCs w:val="22"/>
          <w:lang w:eastAsia="en-GB"/>
        </w:rPr>
        <w:t xml:space="preserve"> </w:t>
      </w:r>
      <w:r w:rsidRPr="00796E03">
        <w:rPr>
          <w:rFonts w:ascii="Verdana" w:hAnsi="Verdana" w:cs="Verdana"/>
          <w:szCs w:val="22"/>
          <w:lang w:eastAsia="en-GB"/>
        </w:rPr>
        <w:t>count this and do not have to redo the qualification, providing that they have achieved this</w:t>
      </w:r>
      <w:r>
        <w:rPr>
          <w:rFonts w:ascii="Verdana" w:hAnsi="Verdana" w:cs="Verdana"/>
          <w:szCs w:val="22"/>
          <w:lang w:eastAsia="en-GB"/>
        </w:rPr>
        <w:t xml:space="preserve"> </w:t>
      </w:r>
      <w:r w:rsidRPr="00796E03">
        <w:rPr>
          <w:rFonts w:ascii="Verdana" w:hAnsi="Verdana" w:cs="Verdana"/>
          <w:szCs w:val="22"/>
          <w:lang w:eastAsia="en-GB"/>
        </w:rPr>
        <w:t>qualification within 5 years of applying for the</w:t>
      </w:r>
      <w:r>
        <w:rPr>
          <w:rFonts w:ascii="Verdana" w:hAnsi="Verdana" w:cs="Verdana"/>
          <w:szCs w:val="22"/>
          <w:lang w:eastAsia="en-GB"/>
        </w:rPr>
        <w:t xml:space="preserve"> </w:t>
      </w:r>
      <w:r w:rsidRPr="00796E03">
        <w:rPr>
          <w:rFonts w:ascii="Verdana" w:hAnsi="Verdana" w:cs="Verdana"/>
          <w:szCs w:val="22"/>
          <w:lang w:eastAsia="en-GB"/>
        </w:rPr>
        <w:t>apprenticeship certificate. For example, they</w:t>
      </w:r>
      <w:r>
        <w:rPr>
          <w:rFonts w:ascii="Verdana" w:hAnsi="Verdana" w:cs="Verdana"/>
          <w:szCs w:val="22"/>
          <w:lang w:eastAsia="en-GB"/>
        </w:rPr>
        <w:t xml:space="preserve"> </w:t>
      </w:r>
      <w:r w:rsidRPr="00796E03">
        <w:rPr>
          <w:rFonts w:ascii="Verdana" w:hAnsi="Verdana" w:cs="Verdana"/>
          <w:szCs w:val="22"/>
          <w:lang w:eastAsia="en-GB"/>
        </w:rPr>
        <w:t xml:space="preserve">may have already achieved the knowledge element as part of the Welsh Baccalaureate. </w:t>
      </w:r>
    </w:p>
    <w:p w14:paraId="0CD41210" w14:textId="71A35012" w:rsidR="00796E03" w:rsidRPr="00796E03" w:rsidRDefault="00796E03" w:rsidP="00796E03">
      <w:pPr>
        <w:autoSpaceDE w:val="0"/>
        <w:autoSpaceDN w:val="0"/>
        <w:adjustRightInd w:val="0"/>
        <w:rPr>
          <w:rFonts w:ascii="Verdana" w:hAnsi="Verdana" w:cs="Verdana"/>
          <w:szCs w:val="22"/>
          <w:lang w:eastAsia="en-GB"/>
        </w:rPr>
      </w:pPr>
      <w:r w:rsidRPr="00796E03">
        <w:rPr>
          <w:rFonts w:ascii="Verdana" w:hAnsi="Verdana" w:cs="Verdana"/>
          <w:szCs w:val="22"/>
          <w:lang w:eastAsia="en-GB"/>
        </w:rPr>
        <w:t>The hours they spent gaining this qualification will also count towards the minimum hours</w:t>
      </w:r>
      <w:r>
        <w:rPr>
          <w:rFonts w:ascii="Verdana" w:hAnsi="Verdana" w:cs="Verdana"/>
          <w:szCs w:val="22"/>
          <w:lang w:eastAsia="en-GB"/>
        </w:rPr>
        <w:t xml:space="preserve"> r</w:t>
      </w:r>
      <w:r w:rsidRPr="00796E03">
        <w:rPr>
          <w:rFonts w:ascii="Verdana" w:hAnsi="Verdana" w:cs="Verdana"/>
          <w:szCs w:val="22"/>
          <w:lang w:eastAsia="en-GB"/>
        </w:rPr>
        <w:t>equired for this framework.</w:t>
      </w:r>
    </w:p>
    <w:p w14:paraId="3EC5A3F7" w14:textId="77777777" w:rsidR="00796E03" w:rsidRPr="00796E03" w:rsidRDefault="00796E03" w:rsidP="00796E03">
      <w:pPr>
        <w:autoSpaceDE w:val="0"/>
        <w:autoSpaceDN w:val="0"/>
        <w:adjustRightInd w:val="0"/>
        <w:rPr>
          <w:rFonts w:ascii="Verdana" w:hAnsi="Verdana" w:cs="Verdana"/>
          <w:b/>
          <w:bCs/>
          <w:szCs w:val="22"/>
          <w:lang w:eastAsia="en-GB"/>
        </w:rPr>
      </w:pPr>
    </w:p>
    <w:p w14:paraId="3F2FFE64" w14:textId="2143BDE0" w:rsidR="00796E03" w:rsidRPr="00796E03" w:rsidRDefault="00796E03" w:rsidP="00796E03">
      <w:pPr>
        <w:autoSpaceDE w:val="0"/>
        <w:autoSpaceDN w:val="0"/>
        <w:adjustRightInd w:val="0"/>
        <w:rPr>
          <w:rFonts w:ascii="Verdana" w:hAnsi="Verdana" w:cs="Verdana"/>
          <w:b/>
          <w:bCs/>
          <w:szCs w:val="22"/>
          <w:lang w:eastAsia="en-GB"/>
        </w:rPr>
      </w:pPr>
      <w:r w:rsidRPr="00796E03">
        <w:rPr>
          <w:rFonts w:ascii="Verdana" w:hAnsi="Verdana" w:cs="Verdana"/>
          <w:b/>
          <w:bCs/>
          <w:szCs w:val="22"/>
          <w:lang w:eastAsia="en-GB"/>
        </w:rPr>
        <w:t>Competence qualifications</w:t>
      </w:r>
      <w:r>
        <w:rPr>
          <w:rFonts w:ascii="Verdana" w:hAnsi="Verdana" w:cs="Verdana"/>
          <w:b/>
          <w:bCs/>
          <w:szCs w:val="22"/>
          <w:lang w:eastAsia="en-GB"/>
        </w:rPr>
        <w:t>:</w:t>
      </w:r>
    </w:p>
    <w:p w14:paraId="2F3F1CFE" w14:textId="6A82AF4F" w:rsidR="00796E03" w:rsidRPr="00796E03" w:rsidRDefault="00796E03" w:rsidP="00796E03">
      <w:pPr>
        <w:autoSpaceDE w:val="0"/>
        <w:autoSpaceDN w:val="0"/>
        <w:adjustRightInd w:val="0"/>
        <w:rPr>
          <w:rFonts w:ascii="Verdana" w:hAnsi="Verdana" w:cs="Verdana"/>
          <w:szCs w:val="22"/>
          <w:lang w:eastAsia="en-GB"/>
        </w:rPr>
      </w:pPr>
      <w:r w:rsidRPr="00796E03">
        <w:rPr>
          <w:rFonts w:ascii="Verdana" w:hAnsi="Verdana" w:cs="Verdana"/>
          <w:szCs w:val="22"/>
          <w:lang w:eastAsia="en-GB"/>
        </w:rPr>
        <w:t xml:space="preserve">If applicants already have the Level </w:t>
      </w:r>
      <w:r>
        <w:rPr>
          <w:rFonts w:ascii="Verdana" w:hAnsi="Verdana" w:cs="Verdana"/>
          <w:szCs w:val="22"/>
          <w:lang w:eastAsia="en-GB"/>
        </w:rPr>
        <w:t>2</w:t>
      </w:r>
      <w:r w:rsidRPr="00796E03">
        <w:rPr>
          <w:rFonts w:ascii="Verdana" w:hAnsi="Verdana" w:cs="Verdana"/>
          <w:szCs w:val="22"/>
          <w:lang w:eastAsia="en-GB"/>
        </w:rPr>
        <w:t xml:space="preserve"> or Level </w:t>
      </w:r>
      <w:r>
        <w:rPr>
          <w:rFonts w:ascii="Verdana" w:hAnsi="Verdana" w:cs="Verdana"/>
          <w:szCs w:val="22"/>
          <w:lang w:eastAsia="en-GB"/>
        </w:rPr>
        <w:t>3</w:t>
      </w:r>
      <w:r w:rsidRPr="00796E03">
        <w:rPr>
          <w:rFonts w:ascii="Verdana" w:hAnsi="Verdana" w:cs="Verdana"/>
          <w:szCs w:val="22"/>
          <w:lang w:eastAsia="en-GB"/>
        </w:rPr>
        <w:t xml:space="preserve"> competence qualification for the</w:t>
      </w:r>
    </w:p>
    <w:p w14:paraId="7022D2AB" w14:textId="3512B181" w:rsidR="00796E03" w:rsidRPr="00796E03" w:rsidRDefault="00796E03" w:rsidP="00796E03">
      <w:pPr>
        <w:autoSpaceDE w:val="0"/>
        <w:autoSpaceDN w:val="0"/>
        <w:adjustRightInd w:val="0"/>
        <w:rPr>
          <w:rFonts w:ascii="Verdana" w:hAnsi="Verdana" w:cs="Verdana"/>
          <w:szCs w:val="22"/>
          <w:lang w:eastAsia="en-GB"/>
        </w:rPr>
      </w:pPr>
      <w:r w:rsidRPr="00796E03">
        <w:rPr>
          <w:rFonts w:ascii="Verdana" w:hAnsi="Verdana" w:cs="Verdana"/>
          <w:szCs w:val="22"/>
          <w:lang w:eastAsia="en-GB"/>
        </w:rPr>
        <w:t>Apprenticeship they do not have to repeat this qualification. However, this qualification must</w:t>
      </w:r>
      <w:r>
        <w:rPr>
          <w:rFonts w:ascii="Verdana" w:hAnsi="Verdana" w:cs="Verdana"/>
          <w:szCs w:val="22"/>
          <w:lang w:eastAsia="en-GB"/>
        </w:rPr>
        <w:t xml:space="preserve"> </w:t>
      </w:r>
      <w:r w:rsidRPr="00796E03">
        <w:rPr>
          <w:rFonts w:ascii="Verdana" w:hAnsi="Verdana" w:cs="Verdana"/>
          <w:szCs w:val="22"/>
          <w:lang w:eastAsia="en-GB"/>
        </w:rPr>
        <w:t>have been achieved within 5 years of applying for the apprenticeship certificate and they will still have to demonstrate competence in the workplace.</w:t>
      </w:r>
    </w:p>
    <w:p w14:paraId="76900482" w14:textId="77777777" w:rsidR="00796E03" w:rsidRDefault="00796E03" w:rsidP="00ED0E70">
      <w:pPr>
        <w:autoSpaceDE w:val="0"/>
        <w:autoSpaceDN w:val="0"/>
        <w:adjustRightInd w:val="0"/>
        <w:rPr>
          <w:rFonts w:ascii="Verdana" w:hAnsi="Verdana" w:cs="Verdana"/>
          <w:szCs w:val="22"/>
          <w:lang w:eastAsia="en-GB"/>
        </w:rPr>
      </w:pPr>
    </w:p>
    <w:p w14:paraId="0DD8D0FE" w14:textId="51D65459" w:rsidR="00ED0E70" w:rsidRDefault="00ED0E70" w:rsidP="00ED0E70">
      <w:pPr>
        <w:autoSpaceDE w:val="0"/>
        <w:autoSpaceDN w:val="0"/>
        <w:adjustRightInd w:val="0"/>
        <w:rPr>
          <w:rFonts w:ascii="Verdana" w:hAnsi="Verdana" w:cs="Verdana"/>
          <w:szCs w:val="22"/>
          <w:lang w:eastAsia="en-GB"/>
        </w:rPr>
      </w:pPr>
    </w:p>
    <w:p w14:paraId="1E86AEFC" w14:textId="672C1B96" w:rsidR="00ED0E70" w:rsidRDefault="00ED0E70" w:rsidP="00ED0E70">
      <w:pPr>
        <w:autoSpaceDE w:val="0"/>
        <w:autoSpaceDN w:val="0"/>
        <w:adjustRightInd w:val="0"/>
        <w:rPr>
          <w:rFonts w:ascii="Verdana" w:hAnsi="Verdana" w:cs="Verdana"/>
          <w:szCs w:val="22"/>
          <w:lang w:eastAsia="en-GB"/>
        </w:rPr>
      </w:pPr>
      <w:r>
        <w:rPr>
          <w:rFonts w:ascii="Verdana" w:hAnsi="Verdana" w:cs="Verdana"/>
          <w:szCs w:val="22"/>
          <w:lang w:eastAsia="en-GB"/>
        </w:rPr>
        <w:t xml:space="preserve">All </w:t>
      </w:r>
      <w:r w:rsidR="004248E3">
        <w:rPr>
          <w:rFonts w:ascii="Verdana" w:hAnsi="Verdana" w:cs="Verdana"/>
          <w:szCs w:val="22"/>
          <w:lang w:eastAsia="en-GB"/>
        </w:rPr>
        <w:t xml:space="preserve">level 2 </w:t>
      </w:r>
      <w:r>
        <w:rPr>
          <w:rFonts w:ascii="Verdana" w:hAnsi="Verdana" w:cs="Verdana"/>
          <w:szCs w:val="22"/>
          <w:lang w:eastAsia="en-GB"/>
        </w:rPr>
        <w:t>Apprenticeship/</w:t>
      </w:r>
      <w:r w:rsidR="004248E3">
        <w:rPr>
          <w:rFonts w:ascii="Verdana" w:hAnsi="Verdana" w:cs="Verdana"/>
          <w:szCs w:val="22"/>
          <w:lang w:eastAsia="en-GB"/>
        </w:rPr>
        <w:t>level 3</w:t>
      </w:r>
      <w:r>
        <w:rPr>
          <w:rFonts w:ascii="Verdana" w:hAnsi="Verdana" w:cs="Verdana"/>
          <w:szCs w:val="22"/>
          <w:lang w:eastAsia="en-GB"/>
        </w:rPr>
        <w:t xml:space="preserve"> Apprenticeship applicants should be aware of the varied working conditions within the process manufacturing industries, which may include;</w:t>
      </w:r>
    </w:p>
    <w:p w14:paraId="255CFB5A" w14:textId="77777777" w:rsidR="00ED0E70" w:rsidRDefault="00ED0E70" w:rsidP="00ED0E70">
      <w:pPr>
        <w:autoSpaceDE w:val="0"/>
        <w:autoSpaceDN w:val="0"/>
        <w:adjustRightInd w:val="0"/>
        <w:rPr>
          <w:rFonts w:ascii="Verdana" w:hAnsi="Verdana" w:cs="Verdana"/>
          <w:szCs w:val="22"/>
          <w:lang w:eastAsia="en-GB"/>
        </w:rPr>
      </w:pPr>
    </w:p>
    <w:p w14:paraId="2FF3B3B1" w14:textId="77777777" w:rsidR="00ED0E70" w:rsidRPr="00ED0E70" w:rsidRDefault="00ED0E70" w:rsidP="00ED0E70">
      <w:pPr>
        <w:pStyle w:val="ListParagraph"/>
        <w:numPr>
          <w:ilvl w:val="0"/>
          <w:numId w:val="11"/>
        </w:numPr>
        <w:autoSpaceDE w:val="0"/>
        <w:autoSpaceDN w:val="0"/>
        <w:adjustRightInd w:val="0"/>
        <w:rPr>
          <w:rFonts w:ascii="Verdana" w:hAnsi="Verdana" w:cs="Verdana"/>
          <w:szCs w:val="22"/>
          <w:lang w:eastAsia="en-GB"/>
        </w:rPr>
      </w:pPr>
      <w:r w:rsidRPr="00ED0E70">
        <w:rPr>
          <w:rFonts w:ascii="Verdana" w:hAnsi="Verdana" w:cs="Verdana"/>
          <w:szCs w:val="22"/>
          <w:lang w:eastAsia="en-GB"/>
        </w:rPr>
        <w:t>working at heights</w:t>
      </w:r>
    </w:p>
    <w:p w14:paraId="33416558" w14:textId="77777777" w:rsidR="00ED0E70" w:rsidRPr="00ED0E70" w:rsidRDefault="00ED0E70" w:rsidP="00ED0E70">
      <w:pPr>
        <w:pStyle w:val="ListParagraph"/>
        <w:numPr>
          <w:ilvl w:val="0"/>
          <w:numId w:val="11"/>
        </w:numPr>
        <w:autoSpaceDE w:val="0"/>
        <w:autoSpaceDN w:val="0"/>
        <w:adjustRightInd w:val="0"/>
        <w:rPr>
          <w:rFonts w:ascii="Verdana" w:hAnsi="Verdana" w:cs="Verdana"/>
          <w:szCs w:val="22"/>
          <w:lang w:eastAsia="en-GB"/>
        </w:rPr>
      </w:pPr>
      <w:proofErr w:type="spellStart"/>
      <w:r w:rsidRPr="00ED0E70">
        <w:rPr>
          <w:rFonts w:ascii="Verdana" w:hAnsi="Verdana" w:cs="Verdana"/>
          <w:szCs w:val="22"/>
          <w:lang w:eastAsia="en-GB"/>
        </w:rPr>
        <w:t>shiftwork</w:t>
      </w:r>
      <w:proofErr w:type="spellEnd"/>
      <w:r w:rsidRPr="00ED0E70">
        <w:rPr>
          <w:rFonts w:ascii="Verdana" w:hAnsi="Verdana" w:cs="Verdana"/>
          <w:szCs w:val="22"/>
          <w:lang w:eastAsia="en-GB"/>
        </w:rPr>
        <w:t xml:space="preserve"> (including nights and weekends)</w:t>
      </w:r>
    </w:p>
    <w:p w14:paraId="6ED9A4DA" w14:textId="77777777" w:rsidR="00ED0E70" w:rsidRPr="00ED0E70" w:rsidRDefault="00ED0E70" w:rsidP="00ED0E70">
      <w:pPr>
        <w:pStyle w:val="ListParagraph"/>
        <w:numPr>
          <w:ilvl w:val="0"/>
          <w:numId w:val="11"/>
        </w:numPr>
        <w:autoSpaceDE w:val="0"/>
        <w:autoSpaceDN w:val="0"/>
        <w:adjustRightInd w:val="0"/>
        <w:rPr>
          <w:rFonts w:ascii="Verdana" w:hAnsi="Verdana" w:cs="Verdana"/>
          <w:szCs w:val="22"/>
          <w:lang w:eastAsia="en-GB"/>
        </w:rPr>
      </w:pPr>
      <w:proofErr w:type="gramStart"/>
      <w:r w:rsidRPr="00ED0E70">
        <w:rPr>
          <w:rFonts w:ascii="Verdana" w:hAnsi="Verdana" w:cs="Verdana"/>
          <w:szCs w:val="22"/>
          <w:lang w:eastAsia="en-GB"/>
        </w:rPr>
        <w:t>365 day</w:t>
      </w:r>
      <w:proofErr w:type="gramEnd"/>
      <w:r w:rsidRPr="00ED0E70">
        <w:rPr>
          <w:rFonts w:ascii="Verdana" w:hAnsi="Verdana" w:cs="Verdana"/>
          <w:szCs w:val="22"/>
          <w:lang w:eastAsia="en-GB"/>
        </w:rPr>
        <w:t xml:space="preserve"> operations</w:t>
      </w:r>
    </w:p>
    <w:p w14:paraId="2E962EC4" w14:textId="77777777" w:rsidR="00ED0E70" w:rsidRPr="00ED0E70" w:rsidRDefault="00ED0E70" w:rsidP="00ED0E70">
      <w:pPr>
        <w:pStyle w:val="ListParagraph"/>
        <w:numPr>
          <w:ilvl w:val="0"/>
          <w:numId w:val="11"/>
        </w:numPr>
        <w:autoSpaceDE w:val="0"/>
        <w:autoSpaceDN w:val="0"/>
        <w:adjustRightInd w:val="0"/>
        <w:rPr>
          <w:rFonts w:ascii="Verdana" w:hAnsi="Verdana" w:cs="Verdana"/>
          <w:szCs w:val="22"/>
          <w:lang w:eastAsia="en-GB"/>
        </w:rPr>
      </w:pPr>
      <w:r w:rsidRPr="00ED0E70">
        <w:rPr>
          <w:rFonts w:ascii="Verdana" w:hAnsi="Verdana" w:cs="Verdana"/>
          <w:szCs w:val="22"/>
          <w:lang w:eastAsia="en-GB"/>
        </w:rPr>
        <w:t>working outdoors</w:t>
      </w:r>
    </w:p>
    <w:p w14:paraId="528CDA83" w14:textId="77777777" w:rsidR="00ED0E70" w:rsidRPr="00ED0E70" w:rsidRDefault="00ED0E70" w:rsidP="00ED0E70">
      <w:pPr>
        <w:pStyle w:val="ListParagraph"/>
        <w:numPr>
          <w:ilvl w:val="0"/>
          <w:numId w:val="11"/>
        </w:numPr>
        <w:autoSpaceDE w:val="0"/>
        <w:autoSpaceDN w:val="0"/>
        <w:adjustRightInd w:val="0"/>
        <w:rPr>
          <w:rFonts w:ascii="Verdana" w:hAnsi="Verdana" w:cs="Verdana"/>
          <w:szCs w:val="22"/>
          <w:lang w:eastAsia="en-GB"/>
        </w:rPr>
      </w:pPr>
      <w:r w:rsidRPr="00ED0E70">
        <w:rPr>
          <w:rFonts w:ascii="Verdana" w:hAnsi="Verdana" w:cs="Verdana"/>
          <w:szCs w:val="22"/>
          <w:lang w:eastAsia="en-GB"/>
        </w:rPr>
        <w:t>wearing specialist safety equipment</w:t>
      </w:r>
    </w:p>
    <w:p w14:paraId="266EBD64" w14:textId="00A7AE1B" w:rsidR="00ED0E70" w:rsidRPr="00ED0E70" w:rsidRDefault="00ED0E70" w:rsidP="00ED0E70">
      <w:pPr>
        <w:pStyle w:val="ListParagraph"/>
        <w:numPr>
          <w:ilvl w:val="0"/>
          <w:numId w:val="11"/>
        </w:numPr>
        <w:autoSpaceDE w:val="0"/>
        <w:autoSpaceDN w:val="0"/>
        <w:adjustRightInd w:val="0"/>
        <w:rPr>
          <w:rFonts w:ascii="Verdana" w:hAnsi="Verdana" w:cs="Verdana"/>
          <w:szCs w:val="22"/>
          <w:lang w:eastAsia="en-GB"/>
        </w:rPr>
      </w:pPr>
      <w:r w:rsidRPr="00ED0E70">
        <w:rPr>
          <w:rFonts w:ascii="Verdana" w:hAnsi="Verdana" w:cs="Verdana"/>
          <w:szCs w:val="22"/>
          <w:lang w:eastAsia="en-GB"/>
        </w:rPr>
        <w:t>working within high hazard environment.</w:t>
      </w:r>
    </w:p>
    <w:p w14:paraId="14D5989D" w14:textId="614C78BA" w:rsidR="00ED0E70" w:rsidRDefault="00ED0E70" w:rsidP="00ED0E70">
      <w:pPr>
        <w:autoSpaceDE w:val="0"/>
        <w:autoSpaceDN w:val="0"/>
        <w:adjustRightInd w:val="0"/>
        <w:rPr>
          <w:rFonts w:ascii="Verdana" w:hAnsi="Verdana" w:cs="Verdana"/>
          <w:szCs w:val="22"/>
          <w:lang w:eastAsia="en-GB"/>
        </w:rPr>
      </w:pPr>
    </w:p>
    <w:p w14:paraId="4DC07287" w14:textId="77777777" w:rsidR="00ED0E70" w:rsidRPr="00543251" w:rsidRDefault="00ED0E70" w:rsidP="00ED0E70">
      <w:pPr>
        <w:autoSpaceDE w:val="0"/>
        <w:autoSpaceDN w:val="0"/>
        <w:adjustRightInd w:val="0"/>
        <w:rPr>
          <w:rFonts w:ascii="Verdana" w:hAnsi="Verdana" w:cs="Verdana"/>
          <w:szCs w:val="22"/>
          <w:lang w:eastAsia="en-GB"/>
        </w:rPr>
      </w:pPr>
    </w:p>
    <w:p w14:paraId="2F9E12A4" w14:textId="4B6CCDE3" w:rsidR="00543251" w:rsidRPr="00543251" w:rsidRDefault="00543251" w:rsidP="00FD57C7">
      <w:pPr>
        <w:autoSpaceDE w:val="0"/>
        <w:autoSpaceDN w:val="0"/>
        <w:adjustRightInd w:val="0"/>
        <w:ind w:left="540" w:right="22" w:hanging="540"/>
        <w:jc w:val="both"/>
        <w:rPr>
          <w:rFonts w:ascii="Century Gothic" w:eastAsiaTheme="minorHAnsi" w:hAnsi="Century Gothic" w:cs="Arial"/>
          <w:bCs/>
          <w:color w:val="000000"/>
          <w:sz w:val="24"/>
          <w:szCs w:val="24"/>
        </w:rPr>
      </w:pPr>
    </w:p>
    <w:p w14:paraId="75DB1E4E" w14:textId="44F0F0BE" w:rsidR="00852EC9" w:rsidRPr="00A43DF0" w:rsidRDefault="000324AF" w:rsidP="00796E03">
      <w:pPr>
        <w:autoSpaceDE w:val="0"/>
        <w:autoSpaceDN w:val="0"/>
        <w:adjustRightInd w:val="0"/>
        <w:ind w:right="22"/>
        <w:jc w:val="both"/>
        <w:rPr>
          <w:rFonts w:ascii="Century Gothic" w:eastAsiaTheme="minorHAnsi" w:hAnsi="Century Gothic" w:cs="Arial"/>
          <w:b/>
          <w:color w:val="000000"/>
          <w:sz w:val="24"/>
          <w:szCs w:val="24"/>
        </w:rPr>
      </w:pPr>
      <w:bookmarkStart w:id="3" w:name="Pathway"/>
      <w:bookmarkEnd w:id="2"/>
      <w:r w:rsidRPr="00A43DF0">
        <w:rPr>
          <w:rFonts w:ascii="Century Gothic" w:eastAsiaTheme="minorHAnsi" w:hAnsi="Century Gothic" w:cs="Arial"/>
          <w:b/>
          <w:color w:val="000000"/>
          <w:sz w:val="24"/>
          <w:szCs w:val="24"/>
        </w:rPr>
        <w:t>APPRENTICESHIP PATHWAY LEARNING PROGRAMME(S)</w:t>
      </w:r>
    </w:p>
    <w:bookmarkEnd w:id="3"/>
    <w:p w14:paraId="72268826" w14:textId="77777777" w:rsidR="000324AF" w:rsidRPr="00A43DF0" w:rsidRDefault="000324AF" w:rsidP="00FD57C7">
      <w:pPr>
        <w:autoSpaceDE w:val="0"/>
        <w:autoSpaceDN w:val="0"/>
        <w:adjustRightInd w:val="0"/>
        <w:jc w:val="both"/>
        <w:rPr>
          <w:rFonts w:ascii="Century Gothic" w:eastAsiaTheme="minorHAnsi" w:hAnsi="Century Gothic" w:cs="Arial"/>
          <w:b/>
          <w:color w:val="000000"/>
          <w:sz w:val="24"/>
          <w:szCs w:val="24"/>
        </w:rPr>
      </w:pPr>
    </w:p>
    <w:p w14:paraId="4B4216B6" w14:textId="487E0637" w:rsidR="00852EC9" w:rsidRPr="00391506" w:rsidRDefault="00F12360" w:rsidP="00FD57C7">
      <w:pPr>
        <w:autoSpaceDE w:val="0"/>
        <w:autoSpaceDN w:val="0"/>
        <w:adjustRightInd w:val="0"/>
        <w:jc w:val="both"/>
        <w:rPr>
          <w:rFonts w:ascii="Century Gothic" w:eastAsiaTheme="minorHAnsi" w:hAnsi="Century Gothic" w:cs="Arial"/>
          <w:b/>
          <w:color w:val="000000"/>
          <w:sz w:val="24"/>
          <w:szCs w:val="24"/>
        </w:rPr>
      </w:pPr>
      <w:bookmarkStart w:id="4" w:name="Level2"/>
      <w:r w:rsidRPr="00391506">
        <w:rPr>
          <w:rFonts w:ascii="Century Gothic" w:eastAsiaTheme="minorHAnsi" w:hAnsi="Century Gothic" w:cs="Arial"/>
          <w:b/>
          <w:color w:val="000000"/>
          <w:sz w:val="24"/>
          <w:szCs w:val="24"/>
        </w:rPr>
        <w:t>L</w:t>
      </w:r>
      <w:r w:rsidR="000324AF" w:rsidRPr="00391506">
        <w:rPr>
          <w:rFonts w:ascii="Century Gothic" w:eastAsiaTheme="minorHAnsi" w:hAnsi="Century Gothic" w:cs="Arial"/>
          <w:b/>
          <w:color w:val="000000"/>
          <w:sz w:val="24"/>
          <w:szCs w:val="24"/>
        </w:rPr>
        <w:t xml:space="preserve">evel </w:t>
      </w:r>
      <w:r w:rsidR="005B4383" w:rsidRPr="00391506">
        <w:rPr>
          <w:rFonts w:ascii="Century Gothic" w:eastAsiaTheme="minorHAnsi" w:hAnsi="Century Gothic" w:cs="Arial"/>
          <w:b/>
          <w:color w:val="000000"/>
          <w:sz w:val="24"/>
          <w:szCs w:val="24"/>
        </w:rPr>
        <w:t>2</w:t>
      </w:r>
      <w:bookmarkEnd w:id="4"/>
      <w:r w:rsidR="00852EC9" w:rsidRPr="00391506">
        <w:rPr>
          <w:rFonts w:ascii="Century Gothic" w:eastAsiaTheme="minorHAnsi" w:hAnsi="Century Gothic" w:cs="Arial"/>
          <w:b/>
          <w:color w:val="000000"/>
          <w:sz w:val="24"/>
          <w:szCs w:val="24"/>
        </w:rPr>
        <w:t xml:space="preserve">: </w:t>
      </w:r>
      <w:r w:rsidR="00391506" w:rsidRPr="00391506">
        <w:rPr>
          <w:rFonts w:ascii="Century Gothic" w:eastAsiaTheme="minorHAnsi" w:hAnsi="Century Gothic" w:cs="Arial"/>
          <w:b/>
          <w:color w:val="000000"/>
          <w:sz w:val="24"/>
          <w:szCs w:val="24"/>
        </w:rPr>
        <w:t>Process Operations</w:t>
      </w:r>
    </w:p>
    <w:p w14:paraId="416E162A" w14:textId="77777777" w:rsidR="00852EC9" w:rsidRPr="00A43DF0" w:rsidRDefault="00852EC9" w:rsidP="00FD57C7">
      <w:pPr>
        <w:autoSpaceDE w:val="0"/>
        <w:autoSpaceDN w:val="0"/>
        <w:adjustRightInd w:val="0"/>
        <w:ind w:left="540" w:right="22" w:hanging="540"/>
        <w:jc w:val="both"/>
        <w:rPr>
          <w:rFonts w:ascii="Century Gothic" w:eastAsiaTheme="minorHAnsi" w:hAnsi="Century Gothic" w:cs="Arial"/>
          <w:color w:val="000000"/>
          <w:szCs w:val="22"/>
        </w:rPr>
      </w:pPr>
    </w:p>
    <w:p w14:paraId="37551F20" w14:textId="77777777" w:rsidR="005C468C" w:rsidRPr="00A43DF0" w:rsidRDefault="005C468C" w:rsidP="00FD57C7">
      <w:pPr>
        <w:autoSpaceDE w:val="0"/>
        <w:autoSpaceDN w:val="0"/>
        <w:adjustRightInd w:val="0"/>
        <w:jc w:val="both"/>
        <w:rPr>
          <w:rFonts w:ascii="Century Gothic" w:eastAsiaTheme="minorHAnsi" w:hAnsi="Century Gothic" w:cs="Arial"/>
          <w:color w:val="000000"/>
          <w:sz w:val="24"/>
          <w:szCs w:val="24"/>
        </w:rPr>
      </w:pPr>
      <w:r w:rsidRPr="00A43DF0">
        <w:rPr>
          <w:rFonts w:ascii="Century Gothic" w:eastAsiaTheme="minorHAnsi" w:hAnsi="Century Gothic" w:cs="Arial"/>
          <w:b/>
          <w:bCs/>
          <w:color w:val="000000"/>
          <w:sz w:val="24"/>
          <w:szCs w:val="24"/>
        </w:rPr>
        <w:t>Qualifications</w:t>
      </w:r>
    </w:p>
    <w:p w14:paraId="5797EE9B" w14:textId="32269021" w:rsidR="005C468C" w:rsidRPr="003010B1" w:rsidRDefault="005C468C" w:rsidP="00FD57C7">
      <w:pPr>
        <w:autoSpaceDE w:val="0"/>
        <w:autoSpaceDN w:val="0"/>
        <w:adjustRightInd w:val="0"/>
        <w:ind w:right="-54"/>
        <w:jc w:val="both"/>
        <w:rPr>
          <w:rFonts w:ascii="Century Gothic" w:eastAsiaTheme="minorHAnsi" w:hAnsi="Century Gothic" w:cs="Arial"/>
          <w:i/>
          <w:color w:val="000000"/>
          <w:sz w:val="20"/>
        </w:rPr>
      </w:pPr>
      <w:r w:rsidRPr="00A43DF0">
        <w:rPr>
          <w:rFonts w:ascii="Century Gothic" w:eastAsiaTheme="minorHAnsi" w:hAnsi="Century Gothic" w:cs="Arial"/>
          <w:color w:val="000000"/>
          <w:szCs w:val="22"/>
        </w:rPr>
        <w:t xml:space="preserve">Participants </w:t>
      </w:r>
      <w:r w:rsidR="00FD57C7" w:rsidRPr="00A43DF0">
        <w:rPr>
          <w:rFonts w:ascii="Century Gothic" w:eastAsiaTheme="minorHAnsi" w:hAnsi="Century Gothic" w:cs="Arial"/>
          <w:color w:val="000000"/>
          <w:szCs w:val="22"/>
        </w:rPr>
        <w:t>must</w:t>
      </w:r>
      <w:r w:rsidRPr="00A43DF0">
        <w:rPr>
          <w:rFonts w:ascii="Century Gothic" w:eastAsiaTheme="minorHAnsi" w:hAnsi="Century Gothic" w:cs="Arial"/>
          <w:color w:val="000000"/>
          <w:szCs w:val="22"/>
        </w:rPr>
        <w:t xml:space="preserve"> achieve </w:t>
      </w:r>
      <w:r w:rsidR="003010B1">
        <w:rPr>
          <w:rFonts w:ascii="Century Gothic" w:eastAsiaTheme="minorHAnsi" w:hAnsi="Century Gothic" w:cs="Arial"/>
          <w:color w:val="000000"/>
          <w:szCs w:val="22"/>
        </w:rPr>
        <w:t xml:space="preserve">one of </w:t>
      </w:r>
      <w:r w:rsidRPr="00A43DF0">
        <w:rPr>
          <w:rFonts w:ascii="Century Gothic" w:eastAsiaTheme="minorHAnsi" w:hAnsi="Century Gothic" w:cs="Arial"/>
          <w:color w:val="000000"/>
          <w:szCs w:val="22"/>
        </w:rPr>
        <w:t xml:space="preserve">the following </w:t>
      </w:r>
      <w:r w:rsidR="004171E5" w:rsidRPr="00A43DF0">
        <w:rPr>
          <w:rFonts w:ascii="Century Gothic" w:eastAsiaTheme="minorHAnsi" w:hAnsi="Century Gothic" w:cs="Arial"/>
          <w:i/>
          <w:color w:val="000000"/>
          <w:szCs w:val="22"/>
        </w:rPr>
        <w:t xml:space="preserve">competence and </w:t>
      </w:r>
      <w:r w:rsidR="00705BDA" w:rsidRPr="00A43DF0">
        <w:rPr>
          <w:rFonts w:ascii="Century Gothic" w:eastAsiaTheme="minorHAnsi" w:hAnsi="Century Gothic" w:cs="Arial"/>
          <w:i/>
          <w:color w:val="000000"/>
          <w:szCs w:val="22"/>
        </w:rPr>
        <w:t>knowledge</w:t>
      </w:r>
      <w:r w:rsidR="00705BDA" w:rsidRPr="00A43DF0">
        <w:rPr>
          <w:rFonts w:ascii="Century Gothic" w:eastAsiaTheme="minorHAnsi" w:hAnsi="Century Gothic" w:cs="Arial"/>
          <w:color w:val="000000"/>
          <w:szCs w:val="22"/>
        </w:rPr>
        <w:t xml:space="preserve"> </w:t>
      </w:r>
      <w:r w:rsidRPr="00A43DF0">
        <w:rPr>
          <w:rFonts w:ascii="Century Gothic" w:eastAsiaTheme="minorHAnsi" w:hAnsi="Century Gothic" w:cs="Arial"/>
          <w:color w:val="000000"/>
          <w:szCs w:val="22"/>
        </w:rPr>
        <w:t>qualification</w:t>
      </w:r>
      <w:r w:rsidR="00D52ABB">
        <w:rPr>
          <w:rFonts w:ascii="Century Gothic" w:eastAsiaTheme="minorHAnsi" w:hAnsi="Century Gothic" w:cs="Arial"/>
          <w:color w:val="000000"/>
          <w:szCs w:val="22"/>
        </w:rPr>
        <w:t xml:space="preserve">s </w:t>
      </w:r>
      <w:r w:rsidR="00705BDA" w:rsidRPr="00A43DF0">
        <w:rPr>
          <w:rFonts w:ascii="Century Gothic" w:eastAsiaTheme="minorHAnsi" w:hAnsi="Century Gothic" w:cs="Arial"/>
          <w:color w:val="000000"/>
          <w:szCs w:val="22"/>
        </w:rPr>
        <w:t>below</w:t>
      </w:r>
      <w:r w:rsidRPr="00A43DF0">
        <w:rPr>
          <w:rFonts w:ascii="Century Gothic" w:eastAsiaTheme="minorHAnsi" w:hAnsi="Century Gothic" w:cs="Arial"/>
          <w:color w:val="000000"/>
          <w:szCs w:val="22"/>
        </w:rPr>
        <w:t>.</w:t>
      </w:r>
      <w:r w:rsidR="003010B1">
        <w:rPr>
          <w:rFonts w:ascii="Century Gothic" w:eastAsiaTheme="minorHAnsi" w:hAnsi="Century Gothic" w:cs="Arial"/>
          <w:color w:val="000000"/>
          <w:szCs w:val="22"/>
        </w:rPr>
        <w:t xml:space="preserve"> </w:t>
      </w:r>
    </w:p>
    <w:p w14:paraId="7AA9A44B" w14:textId="77777777" w:rsidR="00265EFF" w:rsidRPr="00A43DF0" w:rsidRDefault="00265EFF" w:rsidP="00FD57C7">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265EFF" w:rsidRPr="00A43DF0" w14:paraId="76486EA0" w14:textId="77777777" w:rsidTr="00061B89">
        <w:tc>
          <w:tcPr>
            <w:tcW w:w="9769" w:type="dxa"/>
            <w:gridSpan w:val="6"/>
          </w:tcPr>
          <w:p w14:paraId="5910D857" w14:textId="2DBBDE58" w:rsidR="00265EFF" w:rsidRPr="00A43DF0" w:rsidRDefault="00265EFF" w:rsidP="00265EFF">
            <w:pPr>
              <w:autoSpaceDE w:val="0"/>
              <w:autoSpaceDN w:val="0"/>
              <w:adjustRightInd w:val="0"/>
              <w:ind w:right="-54"/>
              <w:jc w:val="both"/>
              <w:rPr>
                <w:rFonts w:ascii="Century Gothic" w:hAnsi="Century Gothic" w:cs="Arial"/>
                <w:color w:val="444444"/>
                <w:szCs w:val="22"/>
                <w:lang w:val="en"/>
              </w:rPr>
            </w:pPr>
            <w:r w:rsidRPr="00A43DF0">
              <w:rPr>
                <w:rFonts w:ascii="Century Gothic" w:hAnsi="Century Gothic" w:cs="Arial"/>
                <w:color w:val="444444"/>
                <w:szCs w:val="22"/>
                <w:lang w:val="en"/>
              </w:rPr>
              <w:t xml:space="preserve">Level 2 - </w:t>
            </w:r>
            <w:r w:rsidR="00391506" w:rsidRPr="00391506">
              <w:rPr>
                <w:rFonts w:ascii="Century Gothic" w:hAnsi="Century Gothic" w:cs="Arial"/>
                <w:color w:val="444444"/>
                <w:szCs w:val="22"/>
                <w:lang w:val="en"/>
              </w:rPr>
              <w:t xml:space="preserve">NVQ Diploma in Processing Industries Operations </w:t>
            </w:r>
          </w:p>
        </w:tc>
      </w:tr>
      <w:tr w:rsidR="00265EFF" w:rsidRPr="00A43DF0" w14:paraId="3D163EB5" w14:textId="77777777" w:rsidTr="00AD3948">
        <w:tc>
          <w:tcPr>
            <w:tcW w:w="1550" w:type="dxa"/>
            <w:vAlign w:val="center"/>
          </w:tcPr>
          <w:p w14:paraId="53C8D4FA" w14:textId="77777777" w:rsidR="00265EFF" w:rsidRPr="00A43DF0" w:rsidRDefault="00265EFF"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5A9F678A" w14:textId="77777777" w:rsidR="00265EFF" w:rsidRPr="00A43DF0" w:rsidRDefault="00265EFF"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3054087A" w14:textId="77777777" w:rsidR="00265EFF" w:rsidRPr="00A43DF0" w:rsidRDefault="00265EFF"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22D60704" w14:textId="77777777" w:rsidR="00265EFF" w:rsidRPr="00A43DF0" w:rsidRDefault="00265EFF"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07D7DE00" w14:textId="77777777" w:rsidR="00265EFF" w:rsidRPr="00A43DF0" w:rsidRDefault="00265EFF"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7F6C6CA7" w14:textId="77777777" w:rsidR="00265EFF" w:rsidRPr="00A43DF0" w:rsidRDefault="00265EFF"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7D914DE2" w14:textId="77777777" w:rsidR="00265EFF" w:rsidRPr="00A43DF0" w:rsidRDefault="00265EFF"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4A65C3D2" w14:textId="77777777" w:rsidR="00265EFF" w:rsidRPr="00A43DF0" w:rsidRDefault="00265EFF"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265EFF" w:rsidRPr="00A43DF0" w14:paraId="6CDBB001" w14:textId="77777777" w:rsidTr="00AD3948">
        <w:trPr>
          <w:trHeight w:val="265"/>
        </w:trPr>
        <w:tc>
          <w:tcPr>
            <w:tcW w:w="1550" w:type="dxa"/>
            <w:vAlign w:val="center"/>
          </w:tcPr>
          <w:p w14:paraId="1970836B" w14:textId="5B83D115" w:rsidR="00265EFF" w:rsidRPr="00A43DF0" w:rsidRDefault="00065BB8"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GQA PAA\VQ-SET</w:t>
            </w:r>
          </w:p>
        </w:tc>
        <w:tc>
          <w:tcPr>
            <w:tcW w:w="1747" w:type="dxa"/>
            <w:vAlign w:val="center"/>
          </w:tcPr>
          <w:p w14:paraId="0C6E554C" w14:textId="2037CDDC" w:rsidR="00265EFF" w:rsidRPr="00A43DF0" w:rsidRDefault="00D522A0" w:rsidP="00AD3948">
            <w:pPr>
              <w:autoSpaceDE w:val="0"/>
              <w:autoSpaceDN w:val="0"/>
              <w:adjustRightInd w:val="0"/>
              <w:ind w:right="-54"/>
              <w:jc w:val="center"/>
              <w:rPr>
                <w:rFonts w:ascii="Century Gothic" w:eastAsiaTheme="minorHAnsi" w:hAnsi="Century Gothic" w:cs="Arial"/>
                <w:color w:val="000000"/>
                <w:szCs w:val="22"/>
              </w:rPr>
            </w:pPr>
            <w:r w:rsidRPr="00D522A0">
              <w:rPr>
                <w:rFonts w:ascii="Century Gothic" w:eastAsiaTheme="minorHAnsi" w:hAnsi="Century Gothic" w:cs="Arial"/>
                <w:color w:val="000000"/>
                <w:szCs w:val="22"/>
              </w:rPr>
              <w:t>500/7759/4</w:t>
            </w:r>
          </w:p>
        </w:tc>
        <w:tc>
          <w:tcPr>
            <w:tcW w:w="1153" w:type="dxa"/>
            <w:vAlign w:val="center"/>
          </w:tcPr>
          <w:p w14:paraId="7FCB0BA3" w14:textId="6C7D3347" w:rsidR="00265EFF" w:rsidRPr="00A43DF0" w:rsidRDefault="00065BB8" w:rsidP="00AD3948">
            <w:pPr>
              <w:jc w:val="center"/>
              <w:rPr>
                <w:rFonts w:ascii="Century Gothic" w:hAnsi="Century Gothic" w:cs="Arial"/>
                <w:szCs w:val="22"/>
              </w:rPr>
            </w:pPr>
            <w:r>
              <w:rPr>
                <w:rFonts w:ascii="Century Gothic" w:hAnsi="Century Gothic" w:cs="Arial"/>
                <w:szCs w:val="22"/>
              </w:rPr>
              <w:t>41</w:t>
            </w:r>
          </w:p>
        </w:tc>
        <w:tc>
          <w:tcPr>
            <w:tcW w:w="1631" w:type="dxa"/>
            <w:vAlign w:val="center"/>
          </w:tcPr>
          <w:p w14:paraId="2B8A73E9" w14:textId="0E838945" w:rsidR="00265EFF" w:rsidRPr="00A43DF0" w:rsidRDefault="00065BB8"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410</w:t>
            </w:r>
          </w:p>
        </w:tc>
        <w:tc>
          <w:tcPr>
            <w:tcW w:w="1676" w:type="dxa"/>
            <w:vAlign w:val="center"/>
          </w:tcPr>
          <w:p w14:paraId="798D89AF" w14:textId="0B5A191E" w:rsidR="00265EFF" w:rsidRPr="00A43DF0" w:rsidRDefault="00065BB8" w:rsidP="00AD3948">
            <w:pPr>
              <w:autoSpaceDE w:val="0"/>
              <w:autoSpaceDN w:val="0"/>
              <w:adjustRightInd w:val="0"/>
              <w:ind w:right="-54"/>
              <w:jc w:val="center"/>
              <w:rPr>
                <w:rFonts w:ascii="Century Gothic" w:eastAsiaTheme="minorHAnsi" w:hAnsi="Century Gothic" w:cs="Arial"/>
                <w:color w:val="000000"/>
                <w:szCs w:val="22"/>
              </w:rPr>
            </w:pPr>
            <w:r w:rsidRPr="00065BB8">
              <w:rPr>
                <w:rFonts w:ascii="Century Gothic" w:eastAsiaTheme="minorHAnsi" w:hAnsi="Century Gothic" w:cs="Arial"/>
                <w:color w:val="000000"/>
                <w:szCs w:val="22"/>
              </w:rPr>
              <w:t>Competence</w:t>
            </w:r>
          </w:p>
        </w:tc>
        <w:tc>
          <w:tcPr>
            <w:tcW w:w="2012" w:type="dxa"/>
            <w:vAlign w:val="center"/>
          </w:tcPr>
          <w:p w14:paraId="45E7E8D3" w14:textId="720EE074" w:rsidR="00265EFF" w:rsidRPr="00A43DF0" w:rsidRDefault="003010B1"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English Only</w:t>
            </w:r>
          </w:p>
        </w:tc>
      </w:tr>
      <w:tr w:rsidR="00065BB8" w:rsidRPr="00A43DF0" w14:paraId="14B1C47A" w14:textId="77777777" w:rsidTr="00E647B9">
        <w:trPr>
          <w:trHeight w:val="265"/>
        </w:trPr>
        <w:tc>
          <w:tcPr>
            <w:tcW w:w="9769" w:type="dxa"/>
            <w:gridSpan w:val="6"/>
            <w:vAlign w:val="center"/>
          </w:tcPr>
          <w:p w14:paraId="0A91C150" w14:textId="139EEE59" w:rsidR="00065BB8" w:rsidRDefault="00065BB8" w:rsidP="00065BB8">
            <w:pPr>
              <w:autoSpaceDE w:val="0"/>
              <w:autoSpaceDN w:val="0"/>
              <w:adjustRightInd w:val="0"/>
              <w:ind w:right="-54"/>
              <w:rPr>
                <w:rFonts w:ascii="Century Gothic" w:eastAsiaTheme="minorHAnsi" w:hAnsi="Century Gothic" w:cs="Arial"/>
                <w:color w:val="000000"/>
                <w:szCs w:val="22"/>
              </w:rPr>
            </w:pPr>
            <w:r w:rsidRPr="00065BB8">
              <w:rPr>
                <w:rFonts w:ascii="Century Gothic" w:eastAsiaTheme="minorHAnsi" w:hAnsi="Century Gothic" w:cs="Arial"/>
                <w:color w:val="000000"/>
                <w:szCs w:val="22"/>
              </w:rPr>
              <w:t xml:space="preserve">Level 2 Diploma in Process Technology </w:t>
            </w:r>
          </w:p>
        </w:tc>
      </w:tr>
      <w:tr w:rsidR="00065BB8" w:rsidRPr="00A43DF0" w14:paraId="1D5F7B42" w14:textId="77777777" w:rsidTr="00AD3948">
        <w:trPr>
          <w:trHeight w:val="265"/>
        </w:trPr>
        <w:tc>
          <w:tcPr>
            <w:tcW w:w="1550" w:type="dxa"/>
            <w:vAlign w:val="center"/>
          </w:tcPr>
          <w:p w14:paraId="11753CDE" w14:textId="14838D2E" w:rsidR="00065BB8" w:rsidRPr="00A43DF0" w:rsidRDefault="00065BB8"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City &amp; Guilds  </w:t>
            </w:r>
          </w:p>
        </w:tc>
        <w:tc>
          <w:tcPr>
            <w:tcW w:w="1747" w:type="dxa"/>
            <w:vAlign w:val="center"/>
          </w:tcPr>
          <w:p w14:paraId="59ACB91C" w14:textId="18272A0C" w:rsidR="00065BB8" w:rsidRPr="00A43DF0" w:rsidRDefault="00065BB8" w:rsidP="00AD3948">
            <w:pPr>
              <w:autoSpaceDE w:val="0"/>
              <w:autoSpaceDN w:val="0"/>
              <w:adjustRightInd w:val="0"/>
              <w:ind w:right="-54"/>
              <w:jc w:val="center"/>
              <w:rPr>
                <w:rFonts w:ascii="Century Gothic" w:eastAsiaTheme="minorHAnsi" w:hAnsi="Century Gothic" w:cs="Arial"/>
                <w:color w:val="000000"/>
                <w:szCs w:val="22"/>
              </w:rPr>
            </w:pPr>
            <w:r w:rsidRPr="00065BB8">
              <w:rPr>
                <w:rFonts w:ascii="Century Gothic" w:eastAsiaTheme="minorHAnsi" w:hAnsi="Century Gothic" w:cs="Arial"/>
                <w:color w:val="000000"/>
                <w:szCs w:val="22"/>
              </w:rPr>
              <w:t>600/0820/9</w:t>
            </w:r>
          </w:p>
        </w:tc>
        <w:tc>
          <w:tcPr>
            <w:tcW w:w="1153" w:type="dxa"/>
            <w:vAlign w:val="center"/>
          </w:tcPr>
          <w:p w14:paraId="5246444F" w14:textId="4F8B23B4" w:rsidR="00065BB8" w:rsidRPr="00A43DF0" w:rsidRDefault="00065BB8" w:rsidP="00AD3948">
            <w:pPr>
              <w:jc w:val="center"/>
              <w:rPr>
                <w:rFonts w:ascii="Century Gothic" w:hAnsi="Century Gothic" w:cs="Arial"/>
                <w:szCs w:val="22"/>
              </w:rPr>
            </w:pPr>
            <w:r>
              <w:rPr>
                <w:rFonts w:ascii="Century Gothic" w:hAnsi="Century Gothic" w:cs="Arial"/>
                <w:szCs w:val="22"/>
              </w:rPr>
              <w:t>54</w:t>
            </w:r>
          </w:p>
        </w:tc>
        <w:tc>
          <w:tcPr>
            <w:tcW w:w="1631" w:type="dxa"/>
            <w:vAlign w:val="center"/>
          </w:tcPr>
          <w:p w14:paraId="6CB75C12" w14:textId="6CEE6C53" w:rsidR="00065BB8" w:rsidRPr="00A43DF0" w:rsidRDefault="00065BB8"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540</w:t>
            </w:r>
          </w:p>
        </w:tc>
        <w:tc>
          <w:tcPr>
            <w:tcW w:w="1676" w:type="dxa"/>
            <w:vAlign w:val="center"/>
          </w:tcPr>
          <w:p w14:paraId="5154026B" w14:textId="319D5DB9" w:rsidR="00065BB8" w:rsidRPr="00A43DF0" w:rsidRDefault="00065BB8" w:rsidP="00AD3948">
            <w:pPr>
              <w:autoSpaceDE w:val="0"/>
              <w:autoSpaceDN w:val="0"/>
              <w:adjustRightInd w:val="0"/>
              <w:ind w:right="-54"/>
              <w:jc w:val="center"/>
              <w:rPr>
                <w:rFonts w:ascii="Century Gothic" w:eastAsiaTheme="minorHAnsi" w:hAnsi="Century Gothic" w:cs="Arial"/>
                <w:color w:val="000000"/>
                <w:szCs w:val="22"/>
              </w:rPr>
            </w:pPr>
            <w:r w:rsidRPr="00065BB8">
              <w:rPr>
                <w:rFonts w:ascii="Century Gothic" w:eastAsiaTheme="minorHAnsi" w:hAnsi="Century Gothic" w:cs="Arial"/>
                <w:color w:val="000000"/>
                <w:szCs w:val="22"/>
              </w:rPr>
              <w:t>Knowledge</w:t>
            </w:r>
          </w:p>
        </w:tc>
        <w:tc>
          <w:tcPr>
            <w:tcW w:w="2012" w:type="dxa"/>
            <w:vAlign w:val="center"/>
          </w:tcPr>
          <w:p w14:paraId="1EEDA1A8" w14:textId="06CBA538" w:rsidR="00065BB8" w:rsidRDefault="00065BB8" w:rsidP="00AD3948">
            <w:pPr>
              <w:autoSpaceDE w:val="0"/>
              <w:autoSpaceDN w:val="0"/>
              <w:adjustRightInd w:val="0"/>
              <w:ind w:right="-54"/>
              <w:jc w:val="center"/>
              <w:rPr>
                <w:rFonts w:ascii="Century Gothic" w:eastAsiaTheme="minorHAnsi" w:hAnsi="Century Gothic" w:cs="Arial"/>
                <w:color w:val="000000"/>
                <w:szCs w:val="22"/>
              </w:rPr>
            </w:pPr>
            <w:r w:rsidRPr="00065BB8">
              <w:rPr>
                <w:rFonts w:ascii="Century Gothic" w:eastAsiaTheme="minorHAnsi" w:hAnsi="Century Gothic" w:cs="Arial"/>
                <w:color w:val="000000"/>
                <w:szCs w:val="22"/>
              </w:rPr>
              <w:t>English Only</w:t>
            </w:r>
          </w:p>
        </w:tc>
      </w:tr>
    </w:tbl>
    <w:p w14:paraId="0A93CAFA" w14:textId="77777777" w:rsidR="00265EFF" w:rsidRPr="00A43DF0" w:rsidRDefault="00265EFF" w:rsidP="00FD57C7">
      <w:pPr>
        <w:spacing w:after="200" w:line="276" w:lineRule="auto"/>
        <w:jc w:val="both"/>
        <w:rPr>
          <w:rFonts w:ascii="Century Gothic" w:eastAsiaTheme="minorHAnsi" w:hAnsi="Century Gothic" w:cs="Arial"/>
          <w:szCs w:val="22"/>
        </w:rPr>
      </w:pPr>
    </w:p>
    <w:p w14:paraId="11D26D97" w14:textId="77777777" w:rsidR="00FE4CEF" w:rsidRPr="00A43DF0" w:rsidRDefault="00FE4CEF" w:rsidP="00FD57C7">
      <w:pPr>
        <w:autoSpaceDE w:val="0"/>
        <w:autoSpaceDN w:val="0"/>
        <w:adjustRightInd w:val="0"/>
        <w:jc w:val="both"/>
        <w:rPr>
          <w:rFonts w:ascii="Century Gothic" w:eastAsiaTheme="minorHAnsi" w:hAnsi="Century Gothic" w:cs="Arial"/>
          <w:b/>
          <w:bCs/>
          <w:color w:val="000000"/>
          <w:szCs w:val="22"/>
        </w:rPr>
      </w:pPr>
    </w:p>
    <w:p w14:paraId="50C2FA5E" w14:textId="77777777" w:rsidR="00852EC9" w:rsidRDefault="00852EC9"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630BD10C" w14:textId="77777777" w:rsidR="00720FBC" w:rsidRDefault="00720FBC" w:rsidP="00FD57C7">
      <w:pPr>
        <w:autoSpaceDE w:val="0"/>
        <w:autoSpaceDN w:val="0"/>
        <w:adjustRightInd w:val="0"/>
        <w:jc w:val="both"/>
        <w:rPr>
          <w:rFonts w:ascii="Century Gothic" w:eastAsiaTheme="minorHAnsi" w:hAnsi="Century Gothic" w:cs="Arial"/>
          <w:b/>
          <w:bCs/>
          <w:color w:val="000000"/>
          <w:sz w:val="24"/>
          <w:szCs w:val="24"/>
        </w:rPr>
      </w:pPr>
    </w:p>
    <w:p w14:paraId="575F9E96" w14:textId="77777777" w:rsidR="00720FBC" w:rsidRPr="002F69D8" w:rsidRDefault="00720FBC" w:rsidP="00FD57C7">
      <w:pPr>
        <w:autoSpaceDE w:val="0"/>
        <w:autoSpaceDN w:val="0"/>
        <w:adjustRightInd w:val="0"/>
        <w:jc w:val="both"/>
        <w:rPr>
          <w:rFonts w:ascii="Century Gothic" w:eastAsiaTheme="minorHAnsi" w:hAnsi="Century Gothic" w:cs="Arial"/>
          <w:i/>
          <w:color w:val="000000"/>
          <w:sz w:val="20"/>
        </w:rPr>
      </w:pPr>
      <w:r w:rsidRPr="003010B1">
        <w:rPr>
          <w:rFonts w:ascii="Century Gothic" w:eastAsiaTheme="minorHAnsi" w:hAnsi="Century Gothic" w:cs="Arial"/>
          <w:bCs/>
          <w:color w:val="000000"/>
          <w:szCs w:val="22"/>
        </w:rPr>
        <w:t xml:space="preserve">Essential Skills Wales qualifications assessment languages are English-Welsh </w:t>
      </w:r>
      <w:r w:rsidR="002F69D8">
        <w:rPr>
          <w:rFonts w:ascii="Century Gothic" w:eastAsiaTheme="minorHAnsi" w:hAnsi="Century Gothic" w:cs="Arial"/>
          <w:bCs/>
          <w:color w:val="000000"/>
          <w:szCs w:val="22"/>
        </w:rPr>
        <w:t>(</w:t>
      </w:r>
      <w:r w:rsidR="002F69D8" w:rsidRPr="002F69D8">
        <w:rPr>
          <w:rFonts w:ascii="Century Gothic" w:eastAsiaTheme="minorHAnsi" w:hAnsi="Century Gothic" w:cs="Arial"/>
          <w:bCs/>
          <w:i/>
          <w:color w:val="000000"/>
          <w:sz w:val="20"/>
        </w:rPr>
        <w:t>see example below)</w:t>
      </w:r>
    </w:p>
    <w:p w14:paraId="0A53C98C" w14:textId="77777777" w:rsidR="00852EC9" w:rsidRPr="00A43DF0" w:rsidRDefault="00852EC9" w:rsidP="00FD57C7">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852EC9" w:rsidRPr="00A43DF0" w14:paraId="6D5268FF" w14:textId="77777777" w:rsidTr="00A927F3">
        <w:tc>
          <w:tcPr>
            <w:tcW w:w="2498" w:type="dxa"/>
          </w:tcPr>
          <w:p w14:paraId="4B67A64C" w14:textId="71F60A4D" w:rsidR="00852EC9" w:rsidRPr="00A43DF0" w:rsidRDefault="00187C43" w:rsidP="00AA3923">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 2:</w:t>
            </w:r>
            <w:r w:rsidR="005E0F27">
              <w:t xml:space="preserve"> </w:t>
            </w:r>
            <w:r w:rsidR="005E0F27" w:rsidRPr="005E0F27">
              <w:rPr>
                <w:rFonts w:ascii="Century Gothic" w:eastAsiaTheme="minorHAnsi" w:hAnsi="Century Gothic" w:cs="Arial"/>
                <w:color w:val="000000"/>
                <w:szCs w:val="22"/>
              </w:rPr>
              <w:t>Process Operations</w:t>
            </w:r>
            <w:r w:rsidR="00AA3923">
              <w:rPr>
                <w:rFonts w:ascii="Century Gothic" w:eastAsiaTheme="minorHAnsi" w:hAnsi="Century Gothic" w:cs="Arial"/>
                <w:color w:val="000000"/>
                <w:szCs w:val="22"/>
              </w:rPr>
              <w:t xml:space="preserve"> </w:t>
            </w:r>
          </w:p>
        </w:tc>
        <w:tc>
          <w:tcPr>
            <w:tcW w:w="2499" w:type="dxa"/>
          </w:tcPr>
          <w:p w14:paraId="6263926A" w14:textId="77777777" w:rsidR="00852EC9" w:rsidRPr="00A43DF0" w:rsidRDefault="00852EC9" w:rsidP="00FE4CE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w:t>
            </w:r>
          </w:p>
        </w:tc>
        <w:tc>
          <w:tcPr>
            <w:tcW w:w="2499" w:type="dxa"/>
          </w:tcPr>
          <w:p w14:paraId="20F4E06D" w14:textId="77777777" w:rsidR="00852EC9" w:rsidRPr="00A43DF0" w:rsidRDefault="00AA3923" w:rsidP="00AA3923">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Minimum </w:t>
            </w:r>
            <w:r w:rsidR="00852EC9" w:rsidRPr="00A43DF0">
              <w:rPr>
                <w:rFonts w:ascii="Century Gothic" w:eastAsiaTheme="minorHAnsi" w:hAnsi="Century Gothic" w:cs="Arial"/>
                <w:color w:val="000000"/>
                <w:szCs w:val="22"/>
              </w:rPr>
              <w:t>Credit Value</w:t>
            </w:r>
          </w:p>
        </w:tc>
      </w:tr>
      <w:tr w:rsidR="00852EC9" w:rsidRPr="00A43DF0" w14:paraId="64684EBB" w14:textId="77777777" w:rsidTr="008E25DC">
        <w:tc>
          <w:tcPr>
            <w:tcW w:w="2498" w:type="dxa"/>
          </w:tcPr>
          <w:p w14:paraId="0D92EFB5" w14:textId="77777777" w:rsidR="00852EC9" w:rsidRPr="00A43DF0" w:rsidRDefault="00852EC9" w:rsidP="00FD57C7">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Communication</w:t>
            </w:r>
          </w:p>
        </w:tc>
        <w:tc>
          <w:tcPr>
            <w:tcW w:w="2499" w:type="dxa"/>
            <w:vAlign w:val="center"/>
          </w:tcPr>
          <w:p w14:paraId="5902A9FA" w14:textId="77777777" w:rsidR="00852EC9" w:rsidRPr="00A43DF0" w:rsidRDefault="002F69D8"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1</w:t>
            </w:r>
          </w:p>
        </w:tc>
        <w:tc>
          <w:tcPr>
            <w:tcW w:w="2499" w:type="dxa"/>
            <w:vAlign w:val="center"/>
          </w:tcPr>
          <w:p w14:paraId="563FB0A3" w14:textId="77777777" w:rsidR="00852EC9" w:rsidRPr="00A43DF0" w:rsidRDefault="003010B1"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852EC9" w:rsidRPr="00A43DF0" w14:paraId="6ED9BBBA" w14:textId="77777777" w:rsidTr="008E25DC">
        <w:tc>
          <w:tcPr>
            <w:tcW w:w="2498" w:type="dxa"/>
          </w:tcPr>
          <w:p w14:paraId="10A13CE5" w14:textId="77777777" w:rsidR="00852EC9" w:rsidRPr="00A43DF0" w:rsidRDefault="00852EC9" w:rsidP="00617D41">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Application of Number</w:t>
            </w:r>
          </w:p>
        </w:tc>
        <w:tc>
          <w:tcPr>
            <w:tcW w:w="2499" w:type="dxa"/>
            <w:vAlign w:val="center"/>
          </w:tcPr>
          <w:p w14:paraId="14A9D252" w14:textId="77777777" w:rsidR="00852EC9" w:rsidRPr="00A43DF0" w:rsidRDefault="002F69D8"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1</w:t>
            </w:r>
          </w:p>
        </w:tc>
        <w:tc>
          <w:tcPr>
            <w:tcW w:w="2499" w:type="dxa"/>
            <w:vAlign w:val="center"/>
          </w:tcPr>
          <w:p w14:paraId="51F63EF2" w14:textId="77777777" w:rsidR="00852EC9" w:rsidRPr="00A43DF0" w:rsidRDefault="003010B1"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852EC9" w:rsidRPr="00A43DF0" w14:paraId="471FB020" w14:textId="77777777" w:rsidTr="008E25DC">
        <w:tc>
          <w:tcPr>
            <w:tcW w:w="2498" w:type="dxa"/>
          </w:tcPr>
          <w:p w14:paraId="3203CB67" w14:textId="77777777" w:rsidR="00852EC9" w:rsidRPr="00A43DF0" w:rsidRDefault="00852EC9" w:rsidP="00FD57C7">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Digital Literacy</w:t>
            </w:r>
          </w:p>
        </w:tc>
        <w:tc>
          <w:tcPr>
            <w:tcW w:w="2499" w:type="dxa"/>
            <w:vAlign w:val="center"/>
          </w:tcPr>
          <w:p w14:paraId="569EF992" w14:textId="179F4935" w:rsidR="00852EC9" w:rsidRPr="00A43DF0" w:rsidRDefault="005E0F27"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1</w:t>
            </w:r>
          </w:p>
        </w:tc>
        <w:tc>
          <w:tcPr>
            <w:tcW w:w="2499" w:type="dxa"/>
            <w:vAlign w:val="center"/>
          </w:tcPr>
          <w:p w14:paraId="2BD936FF" w14:textId="24B48582" w:rsidR="00852EC9" w:rsidRPr="00A43DF0" w:rsidRDefault="005E0F27" w:rsidP="008E25DC">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bl>
    <w:p w14:paraId="25B48D26" w14:textId="77777777" w:rsidR="00852EC9" w:rsidRPr="00A43DF0" w:rsidRDefault="00852EC9" w:rsidP="00FD57C7">
      <w:pPr>
        <w:spacing w:after="200" w:line="276" w:lineRule="auto"/>
        <w:jc w:val="both"/>
        <w:rPr>
          <w:rFonts w:ascii="Century Gothic" w:eastAsiaTheme="minorHAnsi" w:hAnsi="Century Gothic" w:cs="Arial"/>
          <w:szCs w:val="22"/>
        </w:rPr>
      </w:pPr>
    </w:p>
    <w:p w14:paraId="1A97B643" w14:textId="77777777" w:rsidR="00852EC9" w:rsidRPr="00A43DF0" w:rsidRDefault="00852EC9" w:rsidP="00FD57C7">
      <w:pPr>
        <w:autoSpaceDE w:val="0"/>
        <w:autoSpaceDN w:val="0"/>
        <w:adjustRightInd w:val="0"/>
        <w:ind w:right="22"/>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lastRenderedPageBreak/>
        <w:t>On/Off the Job Training</w:t>
      </w:r>
    </w:p>
    <w:p w14:paraId="4937D872"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852EC9" w:rsidRPr="00A43DF0" w14:paraId="30B9FFB9" w14:textId="77777777" w:rsidTr="007E1C3D">
        <w:tc>
          <w:tcPr>
            <w:tcW w:w="2498" w:type="dxa"/>
            <w:vAlign w:val="center"/>
          </w:tcPr>
          <w:p w14:paraId="7E77586A" w14:textId="77777777" w:rsidR="00852EC9" w:rsidRPr="00A43DF0" w:rsidRDefault="00852EC9" w:rsidP="007E1C3D">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tcPr>
          <w:p w14:paraId="4387D3E4" w14:textId="77777777" w:rsidR="00852EC9" w:rsidRPr="00A43DF0" w:rsidRDefault="00852EC9" w:rsidP="00D51B30">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On the Job Training Hours</w:t>
            </w:r>
          </w:p>
        </w:tc>
        <w:tc>
          <w:tcPr>
            <w:tcW w:w="2499" w:type="dxa"/>
          </w:tcPr>
          <w:p w14:paraId="4CD8B58F" w14:textId="77777777" w:rsidR="00852EC9" w:rsidRPr="00A43DF0" w:rsidRDefault="00852EC9" w:rsidP="00D51B30">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Off the Job Training Hours</w:t>
            </w:r>
          </w:p>
        </w:tc>
      </w:tr>
      <w:tr w:rsidR="00852EC9" w:rsidRPr="00A43DF0" w14:paraId="0DF8F5F7" w14:textId="77777777" w:rsidTr="008E25DC">
        <w:tc>
          <w:tcPr>
            <w:tcW w:w="2498" w:type="dxa"/>
          </w:tcPr>
          <w:p w14:paraId="6A942EB3" w14:textId="30A1CFE0" w:rsidR="00852EC9" w:rsidRPr="00A43DF0" w:rsidRDefault="00055AAB" w:rsidP="00A70642">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Level </w:t>
            </w:r>
            <w:r>
              <w:rPr>
                <w:rFonts w:ascii="Century Gothic" w:eastAsiaTheme="minorHAnsi" w:hAnsi="Century Gothic" w:cs="Arial"/>
                <w:color w:val="000000"/>
                <w:szCs w:val="22"/>
              </w:rPr>
              <w:t>2</w:t>
            </w:r>
            <w:r w:rsidRPr="00A43DF0">
              <w:rPr>
                <w:rFonts w:ascii="Century Gothic" w:eastAsiaTheme="minorHAnsi" w:hAnsi="Century Gothic" w:cs="Arial"/>
                <w:color w:val="000000"/>
                <w:szCs w:val="22"/>
              </w:rPr>
              <w:t>:</w:t>
            </w:r>
            <w:r>
              <w:t xml:space="preserve"> </w:t>
            </w:r>
            <w:r w:rsidR="005E0F27" w:rsidRPr="005E0F27">
              <w:rPr>
                <w:rFonts w:ascii="Century Gothic" w:hAnsi="Century Gothic"/>
              </w:rPr>
              <w:t>Process Operations</w:t>
            </w:r>
          </w:p>
        </w:tc>
        <w:tc>
          <w:tcPr>
            <w:tcW w:w="2499" w:type="dxa"/>
            <w:vAlign w:val="center"/>
          </w:tcPr>
          <w:p w14:paraId="51D088B4" w14:textId="3BD90161" w:rsidR="00852EC9" w:rsidRPr="00A43DF0" w:rsidRDefault="005E0F27" w:rsidP="00D51B30">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410</w:t>
            </w:r>
          </w:p>
        </w:tc>
        <w:tc>
          <w:tcPr>
            <w:tcW w:w="2499" w:type="dxa"/>
            <w:vAlign w:val="center"/>
          </w:tcPr>
          <w:p w14:paraId="48194F03" w14:textId="5FD26E37" w:rsidR="00852EC9" w:rsidRPr="00A43DF0" w:rsidRDefault="006C509A" w:rsidP="00D51B30">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720</w:t>
            </w:r>
          </w:p>
        </w:tc>
      </w:tr>
    </w:tbl>
    <w:p w14:paraId="2300D056" w14:textId="77777777" w:rsidR="00852EC9" w:rsidRDefault="00852EC9" w:rsidP="00FD57C7">
      <w:pPr>
        <w:autoSpaceDE w:val="0"/>
        <w:autoSpaceDN w:val="0"/>
        <w:adjustRightInd w:val="0"/>
        <w:ind w:right="22"/>
        <w:jc w:val="both"/>
        <w:rPr>
          <w:rFonts w:ascii="Century Gothic" w:eastAsiaTheme="minorHAnsi" w:hAnsi="Century Gothic" w:cs="Arial"/>
          <w:bCs/>
          <w:color w:val="000000"/>
          <w:szCs w:val="22"/>
        </w:rPr>
      </w:pPr>
    </w:p>
    <w:p w14:paraId="71453148" w14:textId="295BFE03" w:rsidR="00A43DF0" w:rsidRDefault="00A43DF0" w:rsidP="00FD57C7">
      <w:pPr>
        <w:autoSpaceDE w:val="0"/>
        <w:autoSpaceDN w:val="0"/>
        <w:adjustRightInd w:val="0"/>
        <w:ind w:right="22"/>
        <w:jc w:val="both"/>
        <w:rPr>
          <w:rFonts w:ascii="Century Gothic" w:eastAsiaTheme="minorHAnsi" w:hAnsi="Century Gothic" w:cs="Arial"/>
          <w:bCs/>
          <w:color w:val="000000"/>
          <w:szCs w:val="22"/>
        </w:rPr>
      </w:pPr>
    </w:p>
    <w:p w14:paraId="492C79AE" w14:textId="4A44D1B7" w:rsidR="006C509A" w:rsidRDefault="006C509A" w:rsidP="00FD57C7">
      <w:pPr>
        <w:autoSpaceDE w:val="0"/>
        <w:autoSpaceDN w:val="0"/>
        <w:adjustRightInd w:val="0"/>
        <w:ind w:right="22"/>
        <w:jc w:val="both"/>
        <w:rPr>
          <w:rFonts w:ascii="Century Gothic" w:eastAsiaTheme="minorHAnsi" w:hAnsi="Century Gothic" w:cs="Arial"/>
          <w:bCs/>
          <w:color w:val="000000"/>
          <w:szCs w:val="22"/>
        </w:rPr>
      </w:pPr>
    </w:p>
    <w:p w14:paraId="4D2E3A96" w14:textId="018A75EC" w:rsidR="006C509A" w:rsidRDefault="006C509A" w:rsidP="00FD57C7">
      <w:pPr>
        <w:autoSpaceDE w:val="0"/>
        <w:autoSpaceDN w:val="0"/>
        <w:adjustRightInd w:val="0"/>
        <w:ind w:right="22"/>
        <w:jc w:val="both"/>
        <w:rPr>
          <w:rFonts w:ascii="Century Gothic" w:eastAsiaTheme="minorHAnsi" w:hAnsi="Century Gothic" w:cs="Arial"/>
          <w:bCs/>
          <w:color w:val="000000"/>
          <w:szCs w:val="22"/>
        </w:rPr>
      </w:pPr>
    </w:p>
    <w:p w14:paraId="37DA81A7" w14:textId="54ACAFDF" w:rsidR="006C509A" w:rsidRDefault="006C509A" w:rsidP="00FD57C7">
      <w:pPr>
        <w:autoSpaceDE w:val="0"/>
        <w:autoSpaceDN w:val="0"/>
        <w:adjustRightInd w:val="0"/>
        <w:ind w:right="22"/>
        <w:jc w:val="both"/>
        <w:rPr>
          <w:rFonts w:ascii="Century Gothic" w:eastAsiaTheme="minorHAnsi" w:hAnsi="Century Gothic" w:cs="Arial"/>
          <w:bCs/>
          <w:color w:val="000000"/>
          <w:szCs w:val="22"/>
        </w:rPr>
      </w:pPr>
    </w:p>
    <w:p w14:paraId="7FE3D8E5" w14:textId="6304D60E" w:rsidR="006C509A" w:rsidRDefault="006C509A" w:rsidP="00FD57C7">
      <w:pPr>
        <w:autoSpaceDE w:val="0"/>
        <w:autoSpaceDN w:val="0"/>
        <w:adjustRightInd w:val="0"/>
        <w:ind w:right="22"/>
        <w:jc w:val="both"/>
        <w:rPr>
          <w:rFonts w:ascii="Century Gothic" w:eastAsiaTheme="minorHAnsi" w:hAnsi="Century Gothic" w:cs="Arial"/>
          <w:bCs/>
          <w:color w:val="000000"/>
          <w:szCs w:val="22"/>
        </w:rPr>
      </w:pPr>
    </w:p>
    <w:p w14:paraId="4B94C382" w14:textId="251D25B3" w:rsidR="006C509A" w:rsidRDefault="006C509A" w:rsidP="00FD57C7">
      <w:pPr>
        <w:autoSpaceDE w:val="0"/>
        <w:autoSpaceDN w:val="0"/>
        <w:adjustRightInd w:val="0"/>
        <w:ind w:right="22"/>
        <w:jc w:val="both"/>
        <w:rPr>
          <w:rFonts w:ascii="Century Gothic" w:eastAsiaTheme="minorHAnsi" w:hAnsi="Century Gothic" w:cs="Arial"/>
          <w:bCs/>
          <w:color w:val="000000"/>
          <w:szCs w:val="22"/>
        </w:rPr>
      </w:pPr>
    </w:p>
    <w:p w14:paraId="6A3C04D7" w14:textId="1B928A85" w:rsidR="006C509A" w:rsidRDefault="006C509A" w:rsidP="00FD57C7">
      <w:pPr>
        <w:autoSpaceDE w:val="0"/>
        <w:autoSpaceDN w:val="0"/>
        <w:adjustRightInd w:val="0"/>
        <w:ind w:right="22"/>
        <w:jc w:val="both"/>
        <w:rPr>
          <w:rFonts w:ascii="Century Gothic" w:eastAsiaTheme="minorHAnsi" w:hAnsi="Century Gothic" w:cs="Arial"/>
          <w:bCs/>
          <w:color w:val="000000"/>
          <w:szCs w:val="22"/>
        </w:rPr>
      </w:pPr>
    </w:p>
    <w:p w14:paraId="5FD8BEB2" w14:textId="19189D37" w:rsidR="006C509A" w:rsidRDefault="006C509A" w:rsidP="00FD57C7">
      <w:pPr>
        <w:autoSpaceDE w:val="0"/>
        <w:autoSpaceDN w:val="0"/>
        <w:adjustRightInd w:val="0"/>
        <w:ind w:right="22"/>
        <w:jc w:val="both"/>
        <w:rPr>
          <w:rFonts w:ascii="Century Gothic" w:eastAsiaTheme="minorHAnsi" w:hAnsi="Century Gothic" w:cs="Arial"/>
          <w:bCs/>
          <w:color w:val="000000"/>
          <w:szCs w:val="22"/>
        </w:rPr>
      </w:pPr>
    </w:p>
    <w:p w14:paraId="605405B2" w14:textId="77777777" w:rsidR="006C509A" w:rsidRPr="00A43DF0" w:rsidRDefault="006C509A" w:rsidP="00FD57C7">
      <w:pPr>
        <w:autoSpaceDE w:val="0"/>
        <w:autoSpaceDN w:val="0"/>
        <w:adjustRightInd w:val="0"/>
        <w:ind w:right="22"/>
        <w:jc w:val="both"/>
        <w:rPr>
          <w:rFonts w:ascii="Century Gothic" w:eastAsiaTheme="minorHAnsi" w:hAnsi="Century Gothic" w:cs="Arial"/>
          <w:bCs/>
          <w:color w:val="000000"/>
          <w:szCs w:val="22"/>
        </w:rPr>
      </w:pPr>
    </w:p>
    <w:p w14:paraId="06808049"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Qualification details (</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p>
    <w:tbl>
      <w:tblPr>
        <w:tblStyle w:val="TableGrid"/>
        <w:tblW w:w="0" w:type="auto"/>
        <w:tblLook w:val="04A0" w:firstRow="1" w:lastRow="0" w:firstColumn="1" w:lastColumn="0" w:noHBand="0" w:noVBand="1"/>
      </w:tblPr>
      <w:tblGrid>
        <w:gridCol w:w="8897"/>
      </w:tblGrid>
      <w:tr w:rsidR="00852EC9" w:rsidRPr="00A43DF0" w14:paraId="3B1D39CF" w14:textId="77777777" w:rsidTr="00A927F3">
        <w:tc>
          <w:tcPr>
            <w:tcW w:w="8897" w:type="dxa"/>
          </w:tcPr>
          <w:p w14:paraId="0AC61E01"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p w14:paraId="3FF2F7D8" w14:textId="105DA48E" w:rsidR="006C509A" w:rsidRPr="006C509A" w:rsidRDefault="006C509A" w:rsidP="006C509A">
            <w:pPr>
              <w:autoSpaceDE w:val="0"/>
              <w:autoSpaceDN w:val="0"/>
              <w:adjustRightInd w:val="0"/>
              <w:ind w:right="22"/>
              <w:jc w:val="both"/>
              <w:rPr>
                <w:rFonts w:ascii="Century Gothic" w:eastAsiaTheme="minorHAnsi" w:hAnsi="Century Gothic" w:cs="Arial"/>
                <w:bCs/>
                <w:color w:val="000000"/>
                <w:szCs w:val="22"/>
              </w:rPr>
            </w:pPr>
            <w:r w:rsidRPr="006C509A">
              <w:rPr>
                <w:rFonts w:ascii="Century Gothic" w:eastAsiaTheme="minorHAnsi" w:hAnsi="Century Gothic" w:cs="Arial"/>
                <w:bCs/>
                <w:color w:val="000000"/>
                <w:szCs w:val="22"/>
              </w:rPr>
              <w:t>Pathway 1:</w:t>
            </w:r>
            <w:r>
              <w:rPr>
                <w:rFonts w:eastAsiaTheme="minorHAnsi" w:cs="Arial"/>
                <w:bCs/>
                <w:color w:val="000000"/>
                <w:szCs w:val="22"/>
              </w:rPr>
              <w:t xml:space="preserve"> </w:t>
            </w:r>
            <w:r w:rsidRPr="006C509A">
              <w:rPr>
                <w:rFonts w:ascii="Century Gothic" w:eastAsiaTheme="minorHAnsi" w:hAnsi="Century Gothic" w:cs="Arial"/>
                <w:bCs/>
                <w:color w:val="000000"/>
                <w:szCs w:val="22"/>
              </w:rPr>
              <w:t>Process Operations</w:t>
            </w:r>
          </w:p>
          <w:p w14:paraId="671AF75A" w14:textId="77777777" w:rsidR="006C509A" w:rsidRPr="006C509A" w:rsidRDefault="006C509A" w:rsidP="006C509A">
            <w:pPr>
              <w:autoSpaceDE w:val="0"/>
              <w:autoSpaceDN w:val="0"/>
              <w:adjustRightInd w:val="0"/>
              <w:ind w:right="22"/>
              <w:jc w:val="both"/>
              <w:rPr>
                <w:rFonts w:ascii="Century Gothic" w:eastAsiaTheme="minorHAnsi" w:hAnsi="Century Gothic" w:cs="Arial"/>
                <w:bCs/>
                <w:color w:val="000000"/>
                <w:szCs w:val="22"/>
              </w:rPr>
            </w:pPr>
          </w:p>
          <w:p w14:paraId="10902864" w14:textId="41490545" w:rsidR="006C509A" w:rsidRPr="006C509A" w:rsidRDefault="006C509A" w:rsidP="006C509A">
            <w:pPr>
              <w:autoSpaceDE w:val="0"/>
              <w:autoSpaceDN w:val="0"/>
              <w:adjustRightInd w:val="0"/>
              <w:ind w:right="22"/>
              <w:jc w:val="both"/>
              <w:rPr>
                <w:rFonts w:ascii="Century Gothic" w:eastAsiaTheme="minorHAnsi" w:hAnsi="Century Gothic" w:cs="Arial"/>
                <w:bCs/>
                <w:color w:val="000000"/>
                <w:szCs w:val="22"/>
              </w:rPr>
            </w:pPr>
            <w:r w:rsidRPr="006C509A">
              <w:rPr>
                <w:rFonts w:ascii="Century Gothic" w:eastAsiaTheme="minorHAnsi" w:hAnsi="Century Gothic" w:cs="Arial"/>
                <w:bCs/>
                <w:color w:val="000000"/>
                <w:szCs w:val="22"/>
              </w:rPr>
              <w:t xml:space="preserve">Competence qualification - </w:t>
            </w:r>
            <w:r>
              <w:rPr>
                <w:rFonts w:ascii="Century Gothic" w:eastAsiaTheme="minorHAnsi" w:hAnsi="Century Gothic" w:cs="Arial"/>
                <w:bCs/>
                <w:color w:val="000000"/>
                <w:szCs w:val="22"/>
              </w:rPr>
              <w:t>41</w:t>
            </w:r>
            <w:r w:rsidRPr="006C509A">
              <w:rPr>
                <w:rFonts w:ascii="Century Gothic" w:eastAsiaTheme="minorHAnsi" w:hAnsi="Century Gothic" w:cs="Arial"/>
                <w:bCs/>
                <w:color w:val="000000"/>
                <w:szCs w:val="22"/>
              </w:rPr>
              <w:t xml:space="preserve"> credits &amp; Knowledge qualification -</w:t>
            </w:r>
            <w:r>
              <w:rPr>
                <w:rFonts w:ascii="Century Gothic" w:eastAsiaTheme="minorHAnsi" w:hAnsi="Century Gothic" w:cs="Arial"/>
                <w:bCs/>
                <w:color w:val="000000"/>
                <w:szCs w:val="22"/>
              </w:rPr>
              <w:t>54</w:t>
            </w:r>
            <w:r w:rsidRPr="006C509A">
              <w:rPr>
                <w:rFonts w:ascii="Century Gothic" w:eastAsiaTheme="minorHAnsi" w:hAnsi="Century Gothic" w:cs="Arial"/>
                <w:bCs/>
                <w:color w:val="000000"/>
                <w:szCs w:val="22"/>
              </w:rPr>
              <w:t xml:space="preserve"> credits</w:t>
            </w:r>
          </w:p>
          <w:p w14:paraId="056A3F00" w14:textId="77777777" w:rsidR="006C509A" w:rsidRPr="006C509A" w:rsidRDefault="006C509A" w:rsidP="006C509A">
            <w:pPr>
              <w:autoSpaceDE w:val="0"/>
              <w:autoSpaceDN w:val="0"/>
              <w:adjustRightInd w:val="0"/>
              <w:ind w:right="22"/>
              <w:jc w:val="both"/>
              <w:rPr>
                <w:rFonts w:ascii="Century Gothic" w:eastAsiaTheme="minorHAnsi" w:hAnsi="Century Gothic" w:cs="Arial"/>
                <w:bCs/>
                <w:color w:val="000000"/>
                <w:szCs w:val="22"/>
              </w:rPr>
            </w:pPr>
          </w:p>
          <w:p w14:paraId="57FF9F17" w14:textId="089EA31D" w:rsidR="006C509A" w:rsidRPr="006C509A" w:rsidRDefault="006C509A" w:rsidP="006C509A">
            <w:pPr>
              <w:autoSpaceDE w:val="0"/>
              <w:autoSpaceDN w:val="0"/>
              <w:adjustRightInd w:val="0"/>
              <w:ind w:right="22"/>
              <w:jc w:val="both"/>
              <w:rPr>
                <w:rFonts w:ascii="Century Gothic" w:eastAsiaTheme="minorHAnsi" w:hAnsi="Century Gothic" w:cs="Arial"/>
                <w:bCs/>
                <w:color w:val="000000"/>
                <w:szCs w:val="22"/>
              </w:rPr>
            </w:pPr>
            <w:r w:rsidRPr="006C509A">
              <w:rPr>
                <w:rFonts w:ascii="Century Gothic" w:eastAsiaTheme="minorHAnsi" w:hAnsi="Century Gothic" w:cs="Arial"/>
                <w:bCs/>
                <w:color w:val="000000"/>
                <w:szCs w:val="22"/>
              </w:rPr>
              <w:t xml:space="preserve">The total amount of training hours - which includes both on and off-the-job learning for this Pathway is </w:t>
            </w:r>
            <w:r w:rsidR="005A68B2">
              <w:rPr>
                <w:rFonts w:ascii="Century Gothic" w:eastAsiaTheme="minorHAnsi" w:hAnsi="Century Gothic" w:cs="Arial"/>
                <w:bCs/>
                <w:color w:val="000000"/>
                <w:szCs w:val="22"/>
              </w:rPr>
              <w:t>1130</w:t>
            </w:r>
            <w:r w:rsidRPr="006C509A">
              <w:rPr>
                <w:rFonts w:ascii="Century Gothic" w:eastAsiaTheme="minorHAnsi" w:hAnsi="Century Gothic" w:cs="Arial"/>
                <w:bCs/>
                <w:color w:val="000000"/>
                <w:szCs w:val="22"/>
              </w:rPr>
              <w:t xml:space="preserve"> training hours.</w:t>
            </w:r>
          </w:p>
          <w:p w14:paraId="1DC5EBAA" w14:textId="77777777" w:rsidR="006C509A" w:rsidRPr="006C509A" w:rsidRDefault="006C509A" w:rsidP="006C509A">
            <w:pPr>
              <w:autoSpaceDE w:val="0"/>
              <w:autoSpaceDN w:val="0"/>
              <w:adjustRightInd w:val="0"/>
              <w:ind w:right="22"/>
              <w:jc w:val="both"/>
              <w:rPr>
                <w:rFonts w:ascii="Century Gothic" w:eastAsiaTheme="minorHAnsi" w:hAnsi="Century Gothic" w:cs="Arial"/>
                <w:bCs/>
                <w:color w:val="000000"/>
                <w:szCs w:val="22"/>
              </w:rPr>
            </w:pPr>
          </w:p>
          <w:p w14:paraId="190049D5" w14:textId="76958B26" w:rsidR="00852EC9" w:rsidRPr="00A43DF0" w:rsidRDefault="006C509A" w:rsidP="006C509A">
            <w:pPr>
              <w:autoSpaceDE w:val="0"/>
              <w:autoSpaceDN w:val="0"/>
              <w:adjustRightInd w:val="0"/>
              <w:ind w:right="22"/>
              <w:jc w:val="both"/>
              <w:rPr>
                <w:rFonts w:ascii="Century Gothic" w:eastAsiaTheme="minorHAnsi" w:hAnsi="Century Gothic" w:cs="Arial"/>
                <w:bCs/>
                <w:color w:val="000000"/>
                <w:szCs w:val="22"/>
              </w:rPr>
            </w:pPr>
            <w:r w:rsidRPr="006C509A">
              <w:rPr>
                <w:rFonts w:ascii="Century Gothic" w:eastAsiaTheme="minorHAnsi" w:hAnsi="Century Gothic" w:cs="Arial"/>
                <w:bCs/>
                <w:color w:val="000000"/>
                <w:szCs w:val="22"/>
              </w:rPr>
              <w:t xml:space="preserve">(Please note this included 180 Hours off-the-job for </w:t>
            </w:r>
            <w:r w:rsidR="005A68B2" w:rsidRPr="006C509A">
              <w:rPr>
                <w:rFonts w:ascii="Century Gothic" w:eastAsiaTheme="minorHAnsi" w:hAnsi="Century Gothic" w:cs="Arial"/>
                <w:bCs/>
                <w:color w:val="000000"/>
                <w:szCs w:val="22"/>
              </w:rPr>
              <w:t>the Essential</w:t>
            </w:r>
            <w:r w:rsidRPr="006C509A">
              <w:rPr>
                <w:rFonts w:ascii="Century Gothic" w:eastAsiaTheme="minorHAnsi" w:hAnsi="Century Gothic" w:cs="Arial"/>
                <w:bCs/>
                <w:color w:val="000000"/>
                <w:szCs w:val="22"/>
              </w:rPr>
              <w:t xml:space="preserve"> Skills Units)  </w:t>
            </w:r>
          </w:p>
        </w:tc>
      </w:tr>
    </w:tbl>
    <w:p w14:paraId="6B3F9456"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p w14:paraId="012A94CB"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p w14:paraId="599AD270"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 xml:space="preserve">On/Off the Job Essential Skills details </w:t>
      </w:r>
      <w:r w:rsidR="005B4383" w:rsidRPr="00A43DF0">
        <w:rPr>
          <w:rFonts w:ascii="Century Gothic" w:eastAsiaTheme="minorHAnsi" w:hAnsi="Century Gothic" w:cs="Arial"/>
          <w:bCs/>
          <w:color w:val="000000"/>
          <w:szCs w:val="22"/>
        </w:rPr>
        <w:t>(</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r w:rsidR="005B4383" w:rsidRPr="00A43DF0">
        <w:rPr>
          <w:rFonts w:ascii="Century Gothic" w:eastAsiaTheme="minorHAnsi" w:hAnsi="Century Gothic" w:cs="Arial"/>
          <w:bCs/>
          <w:color w:val="000000"/>
          <w:szCs w:val="22"/>
        </w:rPr>
        <w:t xml:space="preserve">     </w:t>
      </w:r>
      <w:r w:rsidR="005B4383" w:rsidRPr="00A43DF0">
        <w:rPr>
          <w:rFonts w:ascii="Century Gothic" w:eastAsiaTheme="minorHAnsi" w:hAnsi="Century Gothic" w:cs="Arial"/>
          <w:bCs/>
          <w:i/>
          <w:color w:val="000000"/>
          <w:sz w:val="20"/>
        </w:rPr>
        <w:t>(if required</w:t>
      </w:r>
      <w:r w:rsidR="005B4383" w:rsidRPr="00A43DF0">
        <w:rPr>
          <w:rFonts w:ascii="Century Gothic" w:eastAsiaTheme="minorHAnsi" w:hAnsi="Century Gothic" w:cs="Arial"/>
          <w:bCs/>
          <w:color w:val="000000"/>
          <w:szCs w:val="22"/>
        </w:rPr>
        <w:t xml:space="preserve">)  </w:t>
      </w:r>
    </w:p>
    <w:tbl>
      <w:tblPr>
        <w:tblStyle w:val="TableGrid"/>
        <w:tblW w:w="0" w:type="auto"/>
        <w:tblLook w:val="04A0" w:firstRow="1" w:lastRow="0" w:firstColumn="1" w:lastColumn="0" w:noHBand="0" w:noVBand="1"/>
      </w:tblPr>
      <w:tblGrid>
        <w:gridCol w:w="8897"/>
      </w:tblGrid>
      <w:tr w:rsidR="00852EC9" w:rsidRPr="00A43DF0" w14:paraId="1C1A8832" w14:textId="77777777" w:rsidTr="00A927F3">
        <w:tc>
          <w:tcPr>
            <w:tcW w:w="8897" w:type="dxa"/>
          </w:tcPr>
          <w:p w14:paraId="2387F05A" w14:textId="77777777" w:rsidR="00852EC9" w:rsidRPr="00A43DF0" w:rsidRDefault="00852EC9" w:rsidP="00FD57C7">
            <w:pPr>
              <w:autoSpaceDE w:val="0"/>
              <w:autoSpaceDN w:val="0"/>
              <w:adjustRightInd w:val="0"/>
              <w:jc w:val="both"/>
              <w:rPr>
                <w:rFonts w:ascii="Century Gothic" w:hAnsi="Century Gothic" w:cs="Arial"/>
                <w:color w:val="000000"/>
                <w:szCs w:val="22"/>
                <w:lang w:eastAsia="en-GB"/>
              </w:rPr>
            </w:pPr>
          </w:p>
          <w:p w14:paraId="311C6D96" w14:textId="77777777" w:rsidR="00FE4CEF" w:rsidRPr="00A43DF0" w:rsidRDefault="00FE4CEF" w:rsidP="00FE4CEF">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i/>
                <w:color w:val="000000"/>
                <w:sz w:val="20"/>
              </w:rPr>
              <w:t>Please insert on/off job details</w:t>
            </w:r>
            <w:r w:rsidRPr="00A43DF0">
              <w:rPr>
                <w:rFonts w:ascii="Century Gothic" w:eastAsiaTheme="minorHAnsi" w:hAnsi="Century Gothic" w:cs="Arial"/>
                <w:bCs/>
                <w:color w:val="000000"/>
                <w:szCs w:val="22"/>
              </w:rPr>
              <w:t xml:space="preserve"> </w:t>
            </w:r>
            <w:r w:rsidRPr="00A43DF0">
              <w:rPr>
                <w:rFonts w:ascii="Century Gothic" w:eastAsiaTheme="minorHAnsi" w:hAnsi="Century Gothic" w:cs="Arial"/>
                <w:bCs/>
                <w:color w:val="000000"/>
                <w:sz w:val="20"/>
              </w:rPr>
              <w:t>(</w:t>
            </w:r>
            <w:r w:rsidRPr="00A43DF0">
              <w:rPr>
                <w:rFonts w:ascii="Century Gothic" w:eastAsiaTheme="minorHAnsi" w:hAnsi="Century Gothic" w:cs="Arial"/>
                <w:bCs/>
                <w:i/>
                <w:color w:val="000000"/>
                <w:sz w:val="20"/>
              </w:rPr>
              <w:t>see example below</w:t>
            </w:r>
            <w:r w:rsidRPr="00A43DF0">
              <w:rPr>
                <w:rFonts w:ascii="Century Gothic" w:eastAsiaTheme="minorHAnsi" w:hAnsi="Century Gothic" w:cs="Arial"/>
                <w:bCs/>
                <w:color w:val="000000"/>
                <w:sz w:val="20"/>
              </w:rPr>
              <w:t>)</w:t>
            </w:r>
          </w:p>
          <w:p w14:paraId="2AA4D282" w14:textId="77777777" w:rsidR="00FE4CEF" w:rsidRPr="00A43DF0" w:rsidRDefault="00FE4CEF" w:rsidP="00FE4CEF">
            <w:pPr>
              <w:autoSpaceDE w:val="0"/>
              <w:autoSpaceDN w:val="0"/>
              <w:adjustRightInd w:val="0"/>
              <w:ind w:right="22"/>
              <w:jc w:val="both"/>
              <w:rPr>
                <w:rFonts w:ascii="Century Gothic" w:eastAsiaTheme="minorHAnsi" w:hAnsi="Century Gothic" w:cs="Arial"/>
                <w:bCs/>
                <w:color w:val="000000"/>
                <w:szCs w:val="22"/>
              </w:rPr>
            </w:pPr>
          </w:p>
          <w:p w14:paraId="102C95DA" w14:textId="77777777" w:rsidR="00FE4CEF" w:rsidRPr="00A43DF0" w:rsidRDefault="00FE4CEF"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 xml:space="preserve">6 credits / 45 GLH Level </w:t>
            </w:r>
            <w:r w:rsidR="003B4D2D" w:rsidRPr="00A43DF0">
              <w:rPr>
                <w:rFonts w:ascii="Century Gothic" w:eastAsiaTheme="minorHAnsi" w:hAnsi="Century Gothic" w:cs="Arial"/>
                <w:bCs/>
                <w:color w:val="000000"/>
                <w:szCs w:val="22"/>
              </w:rPr>
              <w:t>1</w:t>
            </w:r>
            <w:r w:rsidRPr="00A43DF0">
              <w:rPr>
                <w:rFonts w:ascii="Century Gothic" w:eastAsiaTheme="minorHAnsi" w:hAnsi="Century Gothic" w:cs="Arial"/>
                <w:bCs/>
                <w:color w:val="000000"/>
                <w:szCs w:val="22"/>
              </w:rPr>
              <w:t xml:space="preserve"> Essential Skills Wales </w:t>
            </w:r>
            <w:r w:rsidR="003B4D2D" w:rsidRPr="00A43DF0">
              <w:rPr>
                <w:rFonts w:ascii="Century Gothic" w:eastAsiaTheme="minorHAnsi" w:hAnsi="Century Gothic" w:cs="Arial"/>
                <w:bCs/>
                <w:color w:val="000000"/>
                <w:szCs w:val="22"/>
              </w:rPr>
              <w:t>Communication</w:t>
            </w:r>
          </w:p>
          <w:p w14:paraId="197D90C2" w14:textId="77777777" w:rsidR="00FE4CEF" w:rsidRPr="00A43DF0" w:rsidRDefault="00FE4CEF"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 xml:space="preserve">6 credits / 45 GLH Level </w:t>
            </w:r>
            <w:r w:rsidR="003B4D2D" w:rsidRPr="00A43DF0">
              <w:rPr>
                <w:rFonts w:ascii="Century Gothic" w:eastAsiaTheme="minorHAnsi" w:hAnsi="Century Gothic" w:cs="Arial"/>
                <w:bCs/>
                <w:color w:val="000000"/>
                <w:szCs w:val="22"/>
              </w:rPr>
              <w:t>1</w:t>
            </w:r>
            <w:r w:rsidRPr="00A43DF0">
              <w:rPr>
                <w:rFonts w:ascii="Century Gothic" w:eastAsiaTheme="minorHAnsi" w:hAnsi="Century Gothic" w:cs="Arial"/>
                <w:bCs/>
                <w:color w:val="000000"/>
                <w:szCs w:val="22"/>
              </w:rPr>
              <w:t xml:space="preserve"> Essential Skills Wales </w:t>
            </w:r>
            <w:r w:rsidR="003B4D2D" w:rsidRPr="00A43DF0">
              <w:rPr>
                <w:rFonts w:ascii="Century Gothic" w:eastAsiaTheme="minorHAnsi" w:hAnsi="Century Gothic" w:cs="Arial"/>
                <w:bCs/>
                <w:color w:val="000000"/>
                <w:szCs w:val="22"/>
              </w:rPr>
              <w:t>Application of Number</w:t>
            </w:r>
          </w:p>
          <w:p w14:paraId="01271DAD" w14:textId="77777777" w:rsidR="00852EC9" w:rsidRPr="00A43DF0" w:rsidRDefault="00FE4CEF" w:rsidP="009E09C3">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 xml:space="preserve">6 credits / 45 GLH Level </w:t>
            </w:r>
            <w:r w:rsidR="003B4D2D" w:rsidRPr="00A43DF0">
              <w:rPr>
                <w:rFonts w:ascii="Century Gothic" w:eastAsiaTheme="minorHAnsi" w:hAnsi="Century Gothic" w:cs="Arial"/>
                <w:bCs/>
                <w:color w:val="000000"/>
                <w:szCs w:val="22"/>
              </w:rPr>
              <w:t>1</w:t>
            </w:r>
            <w:r w:rsidRPr="00A43DF0">
              <w:rPr>
                <w:rFonts w:ascii="Century Gothic" w:eastAsiaTheme="minorHAnsi" w:hAnsi="Century Gothic" w:cs="Arial"/>
                <w:bCs/>
                <w:color w:val="000000"/>
                <w:szCs w:val="22"/>
              </w:rPr>
              <w:t xml:space="preserve"> Essential Skills Wales </w:t>
            </w:r>
            <w:r w:rsidR="003B4D2D" w:rsidRPr="00A43DF0">
              <w:rPr>
                <w:rFonts w:ascii="Century Gothic" w:eastAsiaTheme="minorHAnsi" w:hAnsi="Century Gothic" w:cs="Arial"/>
                <w:bCs/>
                <w:color w:val="000000"/>
                <w:szCs w:val="22"/>
              </w:rPr>
              <w:t>Digital Literacy</w:t>
            </w:r>
            <w:r w:rsidRPr="00A43DF0">
              <w:rPr>
                <w:rFonts w:ascii="Century Gothic" w:eastAsiaTheme="minorHAnsi" w:hAnsi="Century Gothic" w:cs="Arial"/>
                <w:bCs/>
                <w:color w:val="000000"/>
                <w:szCs w:val="22"/>
              </w:rPr>
              <w:t xml:space="preserve"> </w:t>
            </w:r>
          </w:p>
          <w:p w14:paraId="54AA15FE" w14:textId="77777777" w:rsidR="00852EC9" w:rsidRPr="00A43DF0" w:rsidRDefault="00852EC9" w:rsidP="00FD57C7">
            <w:pPr>
              <w:autoSpaceDE w:val="0"/>
              <w:autoSpaceDN w:val="0"/>
              <w:adjustRightInd w:val="0"/>
              <w:ind w:right="22"/>
              <w:jc w:val="both"/>
              <w:rPr>
                <w:rFonts w:ascii="Century Gothic" w:eastAsiaTheme="minorHAnsi" w:hAnsi="Century Gothic" w:cs="Arial"/>
                <w:bCs/>
                <w:color w:val="000000"/>
                <w:szCs w:val="22"/>
              </w:rPr>
            </w:pPr>
          </w:p>
        </w:tc>
      </w:tr>
    </w:tbl>
    <w:p w14:paraId="40E799B7" w14:textId="77777777" w:rsidR="00852EC9" w:rsidRPr="00A43DF0" w:rsidRDefault="00852EC9" w:rsidP="00FD57C7">
      <w:pPr>
        <w:spacing w:after="200" w:line="276" w:lineRule="auto"/>
        <w:jc w:val="both"/>
        <w:rPr>
          <w:rFonts w:ascii="Century Gothic" w:eastAsiaTheme="minorHAnsi" w:hAnsi="Century Gothic" w:cs="Arial"/>
          <w:szCs w:val="22"/>
        </w:rPr>
      </w:pPr>
    </w:p>
    <w:p w14:paraId="1000DA20" w14:textId="6E0D2CDC" w:rsidR="005B4383" w:rsidRPr="00A43DF0" w:rsidRDefault="005B4383" w:rsidP="00FD57C7">
      <w:pPr>
        <w:autoSpaceDE w:val="0"/>
        <w:autoSpaceDN w:val="0"/>
        <w:adjustRightInd w:val="0"/>
        <w:jc w:val="both"/>
        <w:rPr>
          <w:rFonts w:ascii="Century Gothic" w:eastAsiaTheme="minorHAnsi" w:hAnsi="Century Gothic" w:cs="Arial"/>
          <w:b/>
          <w:color w:val="000000"/>
          <w:sz w:val="20"/>
        </w:rPr>
      </w:pPr>
      <w:bookmarkStart w:id="5" w:name="Level3"/>
      <w:bookmarkStart w:id="6" w:name="_Hlk117685389"/>
      <w:r w:rsidRPr="00146A14">
        <w:rPr>
          <w:rFonts w:ascii="Century Gothic" w:eastAsiaTheme="minorHAnsi" w:hAnsi="Century Gothic" w:cs="Arial"/>
          <w:b/>
          <w:color w:val="000000"/>
          <w:sz w:val="24"/>
          <w:szCs w:val="24"/>
        </w:rPr>
        <w:t>L</w:t>
      </w:r>
      <w:r w:rsidR="000324AF" w:rsidRPr="00146A14">
        <w:rPr>
          <w:rFonts w:ascii="Century Gothic" w:eastAsiaTheme="minorHAnsi" w:hAnsi="Century Gothic" w:cs="Arial"/>
          <w:b/>
          <w:color w:val="000000"/>
          <w:sz w:val="24"/>
          <w:szCs w:val="24"/>
        </w:rPr>
        <w:t>evel</w:t>
      </w:r>
      <w:r w:rsidRPr="00146A14">
        <w:rPr>
          <w:rFonts w:ascii="Century Gothic" w:eastAsiaTheme="minorHAnsi" w:hAnsi="Century Gothic" w:cs="Arial"/>
          <w:b/>
          <w:color w:val="000000"/>
          <w:sz w:val="24"/>
          <w:szCs w:val="24"/>
        </w:rPr>
        <w:t xml:space="preserve"> 3</w:t>
      </w:r>
      <w:r w:rsidRPr="00146A14">
        <w:rPr>
          <w:rFonts w:ascii="Century Gothic" w:eastAsiaTheme="minorHAnsi" w:hAnsi="Century Gothic" w:cs="Arial"/>
          <w:color w:val="000000"/>
          <w:sz w:val="24"/>
          <w:szCs w:val="24"/>
        </w:rPr>
        <w:t>:</w:t>
      </w:r>
      <w:bookmarkEnd w:id="5"/>
      <w:r w:rsidR="0017475C">
        <w:rPr>
          <w:rFonts w:ascii="Century Gothic" w:eastAsiaTheme="minorHAnsi" w:hAnsi="Century Gothic" w:cs="Arial"/>
          <w:i/>
          <w:color w:val="000000"/>
          <w:sz w:val="20"/>
        </w:rPr>
        <w:t xml:space="preserve"> </w:t>
      </w:r>
      <w:r w:rsidR="0017475C" w:rsidRPr="0017475C">
        <w:rPr>
          <w:rFonts w:ascii="Century Gothic" w:eastAsiaTheme="minorHAnsi" w:hAnsi="Century Gothic" w:cs="Arial"/>
          <w:b/>
          <w:bCs/>
          <w:iCs/>
          <w:color w:val="000000"/>
          <w:sz w:val="24"/>
          <w:szCs w:val="24"/>
        </w:rPr>
        <w:t>Process Operator/Technician</w:t>
      </w:r>
    </w:p>
    <w:bookmarkEnd w:id="6"/>
    <w:p w14:paraId="0BBCAC89" w14:textId="77777777" w:rsidR="005B4383" w:rsidRPr="00A43DF0" w:rsidRDefault="005B4383" w:rsidP="00FD57C7">
      <w:pPr>
        <w:autoSpaceDE w:val="0"/>
        <w:autoSpaceDN w:val="0"/>
        <w:adjustRightInd w:val="0"/>
        <w:ind w:left="540" w:right="22" w:hanging="540"/>
        <w:jc w:val="both"/>
        <w:rPr>
          <w:rFonts w:ascii="Century Gothic" w:eastAsiaTheme="minorHAnsi" w:hAnsi="Century Gothic" w:cs="Arial"/>
          <w:color w:val="000000"/>
          <w:szCs w:val="22"/>
        </w:rPr>
      </w:pPr>
    </w:p>
    <w:p w14:paraId="6033AC01" w14:textId="77777777" w:rsidR="005B4383" w:rsidRPr="00A43DF0" w:rsidRDefault="005B4383" w:rsidP="00FD57C7">
      <w:pPr>
        <w:autoSpaceDE w:val="0"/>
        <w:autoSpaceDN w:val="0"/>
        <w:adjustRightInd w:val="0"/>
        <w:jc w:val="both"/>
        <w:rPr>
          <w:rFonts w:ascii="Century Gothic" w:eastAsiaTheme="minorHAnsi" w:hAnsi="Century Gothic" w:cs="Arial"/>
          <w:color w:val="000000"/>
          <w:sz w:val="24"/>
          <w:szCs w:val="24"/>
        </w:rPr>
      </w:pPr>
      <w:bookmarkStart w:id="7" w:name="_Hlk117691165"/>
      <w:r w:rsidRPr="00A43DF0">
        <w:rPr>
          <w:rFonts w:ascii="Century Gothic" w:eastAsiaTheme="minorHAnsi" w:hAnsi="Century Gothic" w:cs="Arial"/>
          <w:b/>
          <w:bCs/>
          <w:color w:val="000000"/>
          <w:sz w:val="24"/>
          <w:szCs w:val="24"/>
        </w:rPr>
        <w:t>Qualifications</w:t>
      </w:r>
    </w:p>
    <w:p w14:paraId="395A90F5" w14:textId="35FFFF1D" w:rsidR="005B4383" w:rsidRPr="003010B1" w:rsidRDefault="00055AAB" w:rsidP="00FD57C7">
      <w:pPr>
        <w:autoSpaceDE w:val="0"/>
        <w:autoSpaceDN w:val="0"/>
        <w:adjustRightInd w:val="0"/>
        <w:ind w:right="-54"/>
        <w:jc w:val="both"/>
        <w:rPr>
          <w:rFonts w:ascii="Century Gothic" w:eastAsiaTheme="minorHAnsi" w:hAnsi="Century Gothic" w:cs="Arial"/>
          <w:i/>
          <w:color w:val="000000"/>
          <w:sz w:val="20"/>
        </w:rPr>
      </w:pPr>
      <w:r>
        <w:rPr>
          <w:rFonts w:ascii="Century Gothic" w:eastAsiaTheme="minorHAnsi" w:hAnsi="Century Gothic" w:cs="Arial"/>
          <w:color w:val="000000"/>
          <w:szCs w:val="22"/>
        </w:rPr>
        <w:t>Participants must</w:t>
      </w:r>
      <w:r w:rsidR="005B4383" w:rsidRPr="00A43DF0">
        <w:rPr>
          <w:rFonts w:ascii="Century Gothic" w:eastAsiaTheme="minorHAnsi" w:hAnsi="Century Gothic" w:cs="Arial"/>
          <w:color w:val="000000"/>
          <w:szCs w:val="22"/>
        </w:rPr>
        <w:t xml:space="preserve"> achieve </w:t>
      </w:r>
      <w:r w:rsidR="003010B1">
        <w:rPr>
          <w:rFonts w:ascii="Century Gothic" w:eastAsiaTheme="minorHAnsi" w:hAnsi="Century Gothic" w:cs="Arial"/>
          <w:color w:val="000000"/>
          <w:szCs w:val="22"/>
        </w:rPr>
        <w:t xml:space="preserve">one of </w:t>
      </w:r>
      <w:r w:rsidR="005B4383" w:rsidRPr="00A43DF0">
        <w:rPr>
          <w:rFonts w:ascii="Century Gothic" w:eastAsiaTheme="minorHAnsi" w:hAnsi="Century Gothic" w:cs="Arial"/>
          <w:color w:val="000000"/>
          <w:szCs w:val="22"/>
        </w:rPr>
        <w:t xml:space="preserve">the following </w:t>
      </w:r>
      <w:r w:rsidR="005B4383" w:rsidRPr="00A43DF0">
        <w:rPr>
          <w:rFonts w:ascii="Century Gothic" w:eastAsiaTheme="minorHAnsi" w:hAnsi="Century Gothic" w:cs="Arial"/>
          <w:i/>
          <w:color w:val="000000"/>
          <w:szCs w:val="22"/>
        </w:rPr>
        <w:t>competence and knowledge</w:t>
      </w:r>
      <w:r w:rsidR="005B4383" w:rsidRPr="00A43DF0">
        <w:rPr>
          <w:rFonts w:ascii="Century Gothic" w:eastAsiaTheme="minorHAnsi" w:hAnsi="Century Gothic" w:cs="Arial"/>
          <w:color w:val="000000"/>
          <w:szCs w:val="22"/>
        </w:rPr>
        <w:t xml:space="preserve"> qualifications below.</w:t>
      </w:r>
      <w:r w:rsidR="003010B1">
        <w:rPr>
          <w:rFonts w:ascii="Century Gothic" w:eastAsiaTheme="minorHAnsi" w:hAnsi="Century Gothic" w:cs="Arial"/>
          <w:color w:val="000000"/>
          <w:szCs w:val="22"/>
        </w:rPr>
        <w:t xml:space="preserve"> </w:t>
      </w:r>
    </w:p>
    <w:bookmarkEnd w:id="7"/>
    <w:p w14:paraId="6277E4BD" w14:textId="77777777" w:rsidR="008209BD" w:rsidRPr="00A43DF0" w:rsidRDefault="008209BD" w:rsidP="00FD57C7">
      <w:pPr>
        <w:autoSpaceDE w:val="0"/>
        <w:autoSpaceDN w:val="0"/>
        <w:adjustRightInd w:val="0"/>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8209BD" w:rsidRPr="00A43DF0" w14:paraId="066910C9" w14:textId="77777777" w:rsidTr="00470D3E">
        <w:tc>
          <w:tcPr>
            <w:tcW w:w="9769" w:type="dxa"/>
            <w:gridSpan w:val="6"/>
          </w:tcPr>
          <w:p w14:paraId="2C8F096B" w14:textId="2F740DE6" w:rsidR="008209BD" w:rsidRPr="00A43DF0" w:rsidRDefault="008209BD" w:rsidP="008209BD">
            <w:pPr>
              <w:autoSpaceDE w:val="0"/>
              <w:autoSpaceDN w:val="0"/>
              <w:adjustRightInd w:val="0"/>
              <w:ind w:right="-54"/>
              <w:jc w:val="both"/>
              <w:rPr>
                <w:rFonts w:ascii="Century Gothic" w:hAnsi="Century Gothic" w:cs="Arial"/>
                <w:color w:val="444444"/>
                <w:szCs w:val="22"/>
                <w:lang w:val="en"/>
              </w:rPr>
            </w:pPr>
            <w:r w:rsidRPr="00A43DF0">
              <w:rPr>
                <w:rFonts w:ascii="Century Gothic" w:hAnsi="Century Gothic" w:cs="Arial"/>
                <w:color w:val="444444"/>
                <w:szCs w:val="22"/>
                <w:lang w:val="en"/>
              </w:rPr>
              <w:t>Level 3</w:t>
            </w:r>
            <w:r w:rsidR="00A70642">
              <w:rPr>
                <w:rFonts w:ascii="Century Gothic" w:hAnsi="Century Gothic" w:cs="Arial"/>
                <w:color w:val="444444"/>
                <w:szCs w:val="22"/>
                <w:lang w:val="en"/>
              </w:rPr>
              <w:t xml:space="preserve"> </w:t>
            </w:r>
            <w:r w:rsidRPr="00A43DF0">
              <w:rPr>
                <w:rFonts w:ascii="Century Gothic" w:hAnsi="Century Gothic" w:cs="Arial"/>
                <w:color w:val="444444"/>
                <w:szCs w:val="22"/>
                <w:lang w:val="en"/>
              </w:rPr>
              <w:t xml:space="preserve">- </w:t>
            </w:r>
            <w:r w:rsidR="00564C88" w:rsidRPr="00564C88">
              <w:rPr>
                <w:rFonts w:ascii="Century Gothic" w:hAnsi="Century Gothic" w:cs="Arial"/>
                <w:color w:val="444444"/>
                <w:szCs w:val="22"/>
                <w:lang w:val="en"/>
              </w:rPr>
              <w:t xml:space="preserve">Level 3 NVQ Diploma in Processing Industries Operations </w:t>
            </w:r>
          </w:p>
        </w:tc>
      </w:tr>
      <w:tr w:rsidR="008209BD" w:rsidRPr="00A43DF0" w14:paraId="6C43366F" w14:textId="77777777" w:rsidTr="00AD3948">
        <w:tc>
          <w:tcPr>
            <w:tcW w:w="1550" w:type="dxa"/>
            <w:vAlign w:val="center"/>
          </w:tcPr>
          <w:p w14:paraId="07B5AA5E"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5F55863A"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6F0B541B"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20A68560"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2F576734"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471EF9A0"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0A5B50C3"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6C35EFF3"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3010B1" w:rsidRPr="00A43DF0" w14:paraId="1FA6B1DD" w14:textId="77777777" w:rsidTr="00AD3948">
        <w:trPr>
          <w:trHeight w:val="265"/>
        </w:trPr>
        <w:tc>
          <w:tcPr>
            <w:tcW w:w="1550" w:type="dxa"/>
            <w:vAlign w:val="center"/>
          </w:tcPr>
          <w:p w14:paraId="698C3596" w14:textId="136DF152" w:rsidR="003010B1" w:rsidRPr="00A43DF0" w:rsidRDefault="00564C88"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GQA PAA\VQ-Set</w:t>
            </w:r>
          </w:p>
        </w:tc>
        <w:tc>
          <w:tcPr>
            <w:tcW w:w="1747" w:type="dxa"/>
            <w:vAlign w:val="center"/>
          </w:tcPr>
          <w:p w14:paraId="42F09FAC" w14:textId="3137FCD7" w:rsidR="003010B1" w:rsidRPr="00A43DF0" w:rsidRDefault="00564C88" w:rsidP="00AD3948">
            <w:pPr>
              <w:autoSpaceDE w:val="0"/>
              <w:autoSpaceDN w:val="0"/>
              <w:adjustRightInd w:val="0"/>
              <w:ind w:right="-54"/>
              <w:jc w:val="center"/>
              <w:rPr>
                <w:rFonts w:ascii="Century Gothic" w:eastAsiaTheme="minorHAnsi" w:hAnsi="Century Gothic" w:cs="Arial"/>
                <w:color w:val="000000"/>
                <w:szCs w:val="22"/>
              </w:rPr>
            </w:pPr>
            <w:r w:rsidRPr="00564C88">
              <w:rPr>
                <w:rFonts w:ascii="Century Gothic" w:eastAsiaTheme="minorHAnsi" w:hAnsi="Century Gothic" w:cs="Arial"/>
                <w:color w:val="000000"/>
                <w:szCs w:val="22"/>
              </w:rPr>
              <w:t>500/7802/1</w:t>
            </w:r>
          </w:p>
        </w:tc>
        <w:tc>
          <w:tcPr>
            <w:tcW w:w="1153" w:type="dxa"/>
            <w:vAlign w:val="center"/>
          </w:tcPr>
          <w:p w14:paraId="242A5DB5" w14:textId="650F0ED5" w:rsidR="003010B1" w:rsidRPr="00A43DF0" w:rsidRDefault="00564C88" w:rsidP="00AD3948">
            <w:pPr>
              <w:jc w:val="center"/>
              <w:rPr>
                <w:rFonts w:ascii="Century Gothic" w:hAnsi="Century Gothic" w:cs="Arial"/>
                <w:szCs w:val="22"/>
              </w:rPr>
            </w:pPr>
            <w:r>
              <w:rPr>
                <w:rFonts w:ascii="Century Gothic" w:hAnsi="Century Gothic" w:cs="Arial"/>
                <w:szCs w:val="22"/>
              </w:rPr>
              <w:t>48</w:t>
            </w:r>
          </w:p>
        </w:tc>
        <w:tc>
          <w:tcPr>
            <w:tcW w:w="1631" w:type="dxa"/>
            <w:vAlign w:val="center"/>
          </w:tcPr>
          <w:p w14:paraId="0859A287" w14:textId="5C44BC2A" w:rsidR="003010B1" w:rsidRPr="00A43DF0" w:rsidRDefault="00564C88"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480</w:t>
            </w:r>
          </w:p>
        </w:tc>
        <w:tc>
          <w:tcPr>
            <w:tcW w:w="1676" w:type="dxa"/>
            <w:vAlign w:val="center"/>
          </w:tcPr>
          <w:p w14:paraId="71BCCA3D" w14:textId="41B31BCD" w:rsidR="003010B1" w:rsidRPr="00A43DF0" w:rsidRDefault="00564C88" w:rsidP="00AD3948">
            <w:pPr>
              <w:autoSpaceDE w:val="0"/>
              <w:autoSpaceDN w:val="0"/>
              <w:adjustRightInd w:val="0"/>
              <w:ind w:right="-54"/>
              <w:jc w:val="center"/>
              <w:rPr>
                <w:rFonts w:ascii="Century Gothic" w:eastAsiaTheme="minorHAnsi" w:hAnsi="Century Gothic" w:cs="Arial"/>
                <w:color w:val="000000"/>
                <w:szCs w:val="22"/>
              </w:rPr>
            </w:pPr>
            <w:r w:rsidRPr="00564C88">
              <w:rPr>
                <w:rFonts w:ascii="Century Gothic" w:eastAsiaTheme="minorHAnsi" w:hAnsi="Century Gothic" w:cs="Arial"/>
                <w:color w:val="000000"/>
                <w:szCs w:val="22"/>
              </w:rPr>
              <w:t>Competence</w:t>
            </w:r>
          </w:p>
        </w:tc>
        <w:tc>
          <w:tcPr>
            <w:tcW w:w="2012" w:type="dxa"/>
            <w:vAlign w:val="center"/>
          </w:tcPr>
          <w:p w14:paraId="72A78503" w14:textId="08B9F9E6" w:rsidR="003010B1" w:rsidRPr="003010B1" w:rsidRDefault="000B6DC4" w:rsidP="00AD3948">
            <w:pPr>
              <w:jc w:val="center"/>
              <w:rPr>
                <w:rFonts w:ascii="Century Gothic" w:hAnsi="Century Gothic"/>
              </w:rPr>
            </w:pPr>
            <w:r>
              <w:rPr>
                <w:rFonts w:ascii="Century Gothic" w:hAnsi="Century Gothic"/>
              </w:rPr>
              <w:t>E</w:t>
            </w:r>
            <w:r w:rsidR="003010B1" w:rsidRPr="003010B1">
              <w:rPr>
                <w:rFonts w:ascii="Century Gothic" w:hAnsi="Century Gothic"/>
              </w:rPr>
              <w:t>nglish Only</w:t>
            </w:r>
          </w:p>
        </w:tc>
      </w:tr>
      <w:tr w:rsidR="008162A7" w:rsidRPr="00A43DF0" w14:paraId="6BB8E17F" w14:textId="77777777" w:rsidTr="005D6D8C">
        <w:trPr>
          <w:trHeight w:val="265"/>
        </w:trPr>
        <w:tc>
          <w:tcPr>
            <w:tcW w:w="9769" w:type="dxa"/>
            <w:gridSpan w:val="6"/>
            <w:vAlign w:val="center"/>
          </w:tcPr>
          <w:p w14:paraId="0405C08F" w14:textId="20CB4571" w:rsidR="008162A7" w:rsidRPr="003010B1" w:rsidRDefault="008162A7" w:rsidP="008162A7">
            <w:pPr>
              <w:rPr>
                <w:rFonts w:ascii="Century Gothic" w:hAnsi="Century Gothic"/>
              </w:rPr>
            </w:pPr>
            <w:r w:rsidRPr="008162A7">
              <w:rPr>
                <w:rFonts w:ascii="Century Gothic" w:hAnsi="Century Gothic"/>
              </w:rPr>
              <w:t xml:space="preserve">Level 3 Diploma in Process Technology </w:t>
            </w:r>
          </w:p>
        </w:tc>
      </w:tr>
      <w:tr w:rsidR="00564C88" w:rsidRPr="00A43DF0" w14:paraId="54AA5710" w14:textId="77777777" w:rsidTr="00AD3948">
        <w:trPr>
          <w:trHeight w:val="265"/>
        </w:trPr>
        <w:tc>
          <w:tcPr>
            <w:tcW w:w="1550" w:type="dxa"/>
            <w:vAlign w:val="center"/>
          </w:tcPr>
          <w:p w14:paraId="27EEFD54" w14:textId="24AA3DC6" w:rsidR="00564C88" w:rsidRPr="00A43DF0" w:rsidRDefault="008162A7"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City &amp; Guilds </w:t>
            </w:r>
          </w:p>
        </w:tc>
        <w:tc>
          <w:tcPr>
            <w:tcW w:w="1747" w:type="dxa"/>
            <w:vAlign w:val="center"/>
          </w:tcPr>
          <w:p w14:paraId="16794CB2" w14:textId="1B2D5373" w:rsidR="00564C88" w:rsidRPr="00A43DF0" w:rsidRDefault="008162A7" w:rsidP="00AD3948">
            <w:pPr>
              <w:autoSpaceDE w:val="0"/>
              <w:autoSpaceDN w:val="0"/>
              <w:adjustRightInd w:val="0"/>
              <w:ind w:right="-54"/>
              <w:jc w:val="center"/>
              <w:rPr>
                <w:rFonts w:ascii="Century Gothic" w:eastAsiaTheme="minorHAnsi" w:hAnsi="Century Gothic" w:cs="Arial"/>
                <w:color w:val="000000"/>
                <w:szCs w:val="22"/>
              </w:rPr>
            </w:pPr>
            <w:r w:rsidRPr="008162A7">
              <w:rPr>
                <w:rFonts w:ascii="Century Gothic" w:eastAsiaTheme="minorHAnsi" w:hAnsi="Century Gothic" w:cs="Arial"/>
                <w:color w:val="000000"/>
                <w:szCs w:val="22"/>
              </w:rPr>
              <w:t>600/1066/6</w:t>
            </w:r>
          </w:p>
        </w:tc>
        <w:tc>
          <w:tcPr>
            <w:tcW w:w="1153" w:type="dxa"/>
            <w:vAlign w:val="center"/>
          </w:tcPr>
          <w:p w14:paraId="467FFF96" w14:textId="1F6D5760" w:rsidR="00564C88" w:rsidRPr="00A43DF0" w:rsidRDefault="008162A7" w:rsidP="00AD3948">
            <w:pPr>
              <w:jc w:val="center"/>
              <w:rPr>
                <w:rFonts w:ascii="Century Gothic" w:hAnsi="Century Gothic" w:cs="Arial"/>
                <w:szCs w:val="22"/>
              </w:rPr>
            </w:pPr>
            <w:r>
              <w:rPr>
                <w:rFonts w:ascii="Century Gothic" w:hAnsi="Century Gothic" w:cs="Arial"/>
                <w:szCs w:val="22"/>
              </w:rPr>
              <w:t>54</w:t>
            </w:r>
          </w:p>
        </w:tc>
        <w:tc>
          <w:tcPr>
            <w:tcW w:w="1631" w:type="dxa"/>
            <w:vAlign w:val="center"/>
          </w:tcPr>
          <w:p w14:paraId="377CFCCD" w14:textId="7AFDB551" w:rsidR="00564C88" w:rsidRPr="00A43DF0" w:rsidRDefault="00705925"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540</w:t>
            </w:r>
          </w:p>
        </w:tc>
        <w:tc>
          <w:tcPr>
            <w:tcW w:w="1676" w:type="dxa"/>
            <w:vAlign w:val="center"/>
          </w:tcPr>
          <w:p w14:paraId="50FB201C" w14:textId="4DFE3D5B" w:rsidR="00564C88" w:rsidRPr="00A43DF0" w:rsidRDefault="00705925" w:rsidP="00AD3948">
            <w:pPr>
              <w:autoSpaceDE w:val="0"/>
              <w:autoSpaceDN w:val="0"/>
              <w:adjustRightInd w:val="0"/>
              <w:ind w:right="-54"/>
              <w:jc w:val="center"/>
              <w:rPr>
                <w:rFonts w:ascii="Century Gothic" w:eastAsiaTheme="minorHAnsi" w:hAnsi="Century Gothic" w:cs="Arial"/>
                <w:color w:val="000000"/>
                <w:szCs w:val="22"/>
              </w:rPr>
            </w:pPr>
            <w:r w:rsidRPr="00705925">
              <w:rPr>
                <w:rFonts w:ascii="Century Gothic" w:eastAsiaTheme="minorHAnsi" w:hAnsi="Century Gothic" w:cs="Arial"/>
                <w:color w:val="000000"/>
                <w:szCs w:val="22"/>
              </w:rPr>
              <w:t>Knowledge</w:t>
            </w:r>
          </w:p>
        </w:tc>
        <w:tc>
          <w:tcPr>
            <w:tcW w:w="2012" w:type="dxa"/>
            <w:vAlign w:val="center"/>
          </w:tcPr>
          <w:p w14:paraId="4D0BB1A1" w14:textId="6FDFE2C5" w:rsidR="00564C88" w:rsidRPr="003010B1" w:rsidRDefault="00705925" w:rsidP="00AD3948">
            <w:pPr>
              <w:jc w:val="center"/>
              <w:rPr>
                <w:rFonts w:ascii="Century Gothic" w:hAnsi="Century Gothic"/>
              </w:rPr>
            </w:pPr>
            <w:r w:rsidRPr="00705925">
              <w:rPr>
                <w:rFonts w:ascii="Century Gothic" w:hAnsi="Century Gothic"/>
              </w:rPr>
              <w:t>English Only</w:t>
            </w:r>
          </w:p>
        </w:tc>
      </w:tr>
      <w:tr w:rsidR="00DD4C4C" w:rsidRPr="00A43DF0" w14:paraId="24A513DA" w14:textId="77777777" w:rsidTr="00260A51">
        <w:trPr>
          <w:trHeight w:val="265"/>
        </w:trPr>
        <w:tc>
          <w:tcPr>
            <w:tcW w:w="9769" w:type="dxa"/>
            <w:gridSpan w:val="6"/>
            <w:vAlign w:val="center"/>
          </w:tcPr>
          <w:p w14:paraId="3A27D1B6" w14:textId="448D5F9E" w:rsidR="00DD4C4C" w:rsidRPr="003010B1" w:rsidRDefault="00DD4C4C" w:rsidP="00DD4C4C">
            <w:pPr>
              <w:rPr>
                <w:rFonts w:ascii="Century Gothic" w:hAnsi="Century Gothic"/>
              </w:rPr>
            </w:pPr>
            <w:r w:rsidRPr="00DD4C4C">
              <w:rPr>
                <w:rFonts w:ascii="Century Gothic" w:hAnsi="Century Gothic"/>
              </w:rPr>
              <w:lastRenderedPageBreak/>
              <w:t xml:space="preserve">Pearson BTEC Level 3 Award in Advanced Manufacturing Engineering (Development Technical Knowledge)  </w:t>
            </w:r>
          </w:p>
        </w:tc>
      </w:tr>
      <w:tr w:rsidR="00705925" w:rsidRPr="00A43DF0" w14:paraId="39317C78" w14:textId="77777777" w:rsidTr="00AD3948">
        <w:trPr>
          <w:trHeight w:val="265"/>
        </w:trPr>
        <w:tc>
          <w:tcPr>
            <w:tcW w:w="1550" w:type="dxa"/>
            <w:vAlign w:val="center"/>
          </w:tcPr>
          <w:p w14:paraId="1548C37F" w14:textId="34CC7849" w:rsidR="00705925" w:rsidRPr="00A43DF0" w:rsidRDefault="00DD4C4C" w:rsidP="00DD4C4C">
            <w:pPr>
              <w:autoSpaceDE w:val="0"/>
              <w:autoSpaceDN w:val="0"/>
              <w:adjustRightInd w:val="0"/>
              <w:ind w:right="-54"/>
              <w:rPr>
                <w:rFonts w:ascii="Century Gothic" w:eastAsiaTheme="minorHAnsi" w:hAnsi="Century Gothic" w:cs="Arial"/>
                <w:color w:val="000000"/>
                <w:szCs w:val="22"/>
              </w:rPr>
            </w:pPr>
            <w:r w:rsidRPr="00DD4C4C">
              <w:rPr>
                <w:rFonts w:ascii="Century Gothic" w:eastAsiaTheme="minorHAnsi" w:hAnsi="Century Gothic" w:cs="Arial"/>
                <w:color w:val="000000"/>
                <w:szCs w:val="22"/>
              </w:rPr>
              <w:t>Pearson</w:t>
            </w:r>
          </w:p>
        </w:tc>
        <w:tc>
          <w:tcPr>
            <w:tcW w:w="1747" w:type="dxa"/>
            <w:vAlign w:val="center"/>
          </w:tcPr>
          <w:p w14:paraId="23808F51" w14:textId="2E0964C9" w:rsidR="00705925" w:rsidRPr="00A43DF0" w:rsidRDefault="00DD4C4C" w:rsidP="00AD3948">
            <w:pPr>
              <w:autoSpaceDE w:val="0"/>
              <w:autoSpaceDN w:val="0"/>
              <w:adjustRightInd w:val="0"/>
              <w:ind w:right="-54"/>
              <w:jc w:val="center"/>
              <w:rPr>
                <w:rFonts w:ascii="Century Gothic" w:eastAsiaTheme="minorHAnsi" w:hAnsi="Century Gothic" w:cs="Arial"/>
                <w:color w:val="000000"/>
                <w:szCs w:val="22"/>
              </w:rPr>
            </w:pPr>
            <w:r w:rsidRPr="00DD4C4C">
              <w:rPr>
                <w:rFonts w:ascii="Century Gothic" w:eastAsiaTheme="minorHAnsi" w:hAnsi="Century Gothic" w:cs="Arial"/>
                <w:color w:val="000000"/>
                <w:szCs w:val="22"/>
              </w:rPr>
              <w:t>601/9053/X</w:t>
            </w:r>
          </w:p>
        </w:tc>
        <w:tc>
          <w:tcPr>
            <w:tcW w:w="1153" w:type="dxa"/>
            <w:vAlign w:val="center"/>
          </w:tcPr>
          <w:p w14:paraId="1606E866" w14:textId="232F546D" w:rsidR="00705925" w:rsidRPr="00A43DF0" w:rsidRDefault="00DD4C4C" w:rsidP="00AD3948">
            <w:pPr>
              <w:jc w:val="center"/>
              <w:rPr>
                <w:rFonts w:ascii="Century Gothic" w:hAnsi="Century Gothic" w:cs="Arial"/>
                <w:szCs w:val="22"/>
              </w:rPr>
            </w:pPr>
            <w:r>
              <w:rPr>
                <w:rFonts w:ascii="Century Gothic" w:hAnsi="Century Gothic" w:cs="Arial"/>
                <w:szCs w:val="22"/>
              </w:rPr>
              <w:t>X</w:t>
            </w:r>
          </w:p>
        </w:tc>
        <w:tc>
          <w:tcPr>
            <w:tcW w:w="1631" w:type="dxa"/>
            <w:vAlign w:val="center"/>
          </w:tcPr>
          <w:p w14:paraId="220E5FF5" w14:textId="0753C1B0" w:rsidR="00705925" w:rsidRPr="00A43DF0" w:rsidRDefault="00DD4C4C"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492</w:t>
            </w:r>
          </w:p>
        </w:tc>
        <w:tc>
          <w:tcPr>
            <w:tcW w:w="1676" w:type="dxa"/>
            <w:vAlign w:val="center"/>
          </w:tcPr>
          <w:p w14:paraId="1C83F7BF" w14:textId="12C9432B" w:rsidR="00705925" w:rsidRPr="00A43DF0" w:rsidRDefault="00DD4C4C" w:rsidP="00AD3948">
            <w:pPr>
              <w:autoSpaceDE w:val="0"/>
              <w:autoSpaceDN w:val="0"/>
              <w:adjustRightInd w:val="0"/>
              <w:ind w:right="-54"/>
              <w:jc w:val="center"/>
              <w:rPr>
                <w:rFonts w:ascii="Century Gothic" w:eastAsiaTheme="minorHAnsi" w:hAnsi="Century Gothic" w:cs="Arial"/>
                <w:color w:val="000000"/>
                <w:szCs w:val="22"/>
              </w:rPr>
            </w:pPr>
            <w:r w:rsidRPr="00DD4C4C">
              <w:rPr>
                <w:rFonts w:ascii="Century Gothic" w:eastAsiaTheme="minorHAnsi" w:hAnsi="Century Gothic" w:cs="Arial"/>
                <w:color w:val="000000"/>
                <w:szCs w:val="22"/>
              </w:rPr>
              <w:t>Knowledge</w:t>
            </w:r>
          </w:p>
        </w:tc>
        <w:tc>
          <w:tcPr>
            <w:tcW w:w="2012" w:type="dxa"/>
            <w:vAlign w:val="center"/>
          </w:tcPr>
          <w:p w14:paraId="0DC427A4" w14:textId="1CC1B770" w:rsidR="00705925" w:rsidRPr="003010B1" w:rsidRDefault="00DD4C4C" w:rsidP="00AD3948">
            <w:pPr>
              <w:jc w:val="center"/>
              <w:rPr>
                <w:rFonts w:ascii="Century Gothic" w:hAnsi="Century Gothic"/>
              </w:rPr>
            </w:pPr>
            <w:r w:rsidRPr="00DD4C4C">
              <w:rPr>
                <w:rFonts w:ascii="Century Gothic" w:hAnsi="Century Gothic"/>
              </w:rPr>
              <w:t>English Only</w:t>
            </w:r>
          </w:p>
        </w:tc>
      </w:tr>
      <w:tr w:rsidR="00DD4C4C" w:rsidRPr="00A43DF0" w14:paraId="3774C284" w14:textId="77777777" w:rsidTr="00C63BF9">
        <w:trPr>
          <w:trHeight w:val="265"/>
        </w:trPr>
        <w:tc>
          <w:tcPr>
            <w:tcW w:w="9769" w:type="dxa"/>
            <w:gridSpan w:val="6"/>
            <w:vAlign w:val="center"/>
          </w:tcPr>
          <w:p w14:paraId="02ACBA53" w14:textId="30A1C023" w:rsidR="00DD4C4C" w:rsidRPr="003010B1" w:rsidRDefault="00532D89" w:rsidP="00532D89">
            <w:pPr>
              <w:rPr>
                <w:rFonts w:ascii="Century Gothic" w:hAnsi="Century Gothic"/>
              </w:rPr>
            </w:pPr>
            <w:r w:rsidRPr="00532D89">
              <w:rPr>
                <w:rFonts w:ascii="Century Gothic" w:hAnsi="Century Gothic"/>
              </w:rPr>
              <w:t xml:space="preserve">Pearson BTEC Level 3 Certificate in Advanced Manufacturing Engineering (Development Technical </w:t>
            </w:r>
            <w:proofErr w:type="gramStart"/>
            <w:r w:rsidRPr="00532D89">
              <w:rPr>
                <w:rFonts w:ascii="Century Gothic" w:hAnsi="Century Gothic"/>
              </w:rPr>
              <w:t xml:space="preserve">Knowledge)   </w:t>
            </w:r>
            <w:proofErr w:type="gramEnd"/>
          </w:p>
        </w:tc>
      </w:tr>
      <w:tr w:rsidR="00DD4C4C" w:rsidRPr="00A43DF0" w14:paraId="69ADA93D" w14:textId="77777777" w:rsidTr="00AD3948">
        <w:trPr>
          <w:trHeight w:val="265"/>
        </w:trPr>
        <w:tc>
          <w:tcPr>
            <w:tcW w:w="1550" w:type="dxa"/>
            <w:vAlign w:val="center"/>
          </w:tcPr>
          <w:p w14:paraId="453A2DAA" w14:textId="20CD0530" w:rsidR="00DD4C4C" w:rsidRPr="00A43DF0" w:rsidRDefault="00532D89" w:rsidP="00532D89">
            <w:pPr>
              <w:autoSpaceDE w:val="0"/>
              <w:autoSpaceDN w:val="0"/>
              <w:adjustRightInd w:val="0"/>
              <w:ind w:right="-54"/>
              <w:rPr>
                <w:rFonts w:ascii="Century Gothic" w:eastAsiaTheme="minorHAnsi" w:hAnsi="Century Gothic" w:cs="Arial"/>
                <w:color w:val="000000"/>
                <w:szCs w:val="22"/>
              </w:rPr>
            </w:pPr>
            <w:r w:rsidRPr="00532D89">
              <w:rPr>
                <w:rFonts w:ascii="Century Gothic" w:eastAsiaTheme="minorHAnsi" w:hAnsi="Century Gothic" w:cs="Arial"/>
                <w:color w:val="000000"/>
                <w:szCs w:val="22"/>
              </w:rPr>
              <w:t>Pearson</w:t>
            </w:r>
          </w:p>
        </w:tc>
        <w:tc>
          <w:tcPr>
            <w:tcW w:w="1747" w:type="dxa"/>
            <w:vAlign w:val="center"/>
          </w:tcPr>
          <w:p w14:paraId="63F6AB52" w14:textId="0B9AE266" w:rsidR="00DD4C4C" w:rsidRPr="00A43DF0" w:rsidRDefault="00532D89" w:rsidP="00AD3948">
            <w:pPr>
              <w:autoSpaceDE w:val="0"/>
              <w:autoSpaceDN w:val="0"/>
              <w:adjustRightInd w:val="0"/>
              <w:ind w:right="-54"/>
              <w:jc w:val="center"/>
              <w:rPr>
                <w:rFonts w:ascii="Century Gothic" w:eastAsiaTheme="minorHAnsi" w:hAnsi="Century Gothic" w:cs="Arial"/>
                <w:color w:val="000000"/>
                <w:szCs w:val="22"/>
              </w:rPr>
            </w:pPr>
            <w:r w:rsidRPr="00532D89">
              <w:rPr>
                <w:rFonts w:ascii="Century Gothic" w:eastAsiaTheme="minorHAnsi" w:hAnsi="Century Gothic" w:cs="Arial"/>
                <w:color w:val="000000"/>
                <w:szCs w:val="22"/>
              </w:rPr>
              <w:t>601/9049/8</w:t>
            </w:r>
          </w:p>
        </w:tc>
        <w:tc>
          <w:tcPr>
            <w:tcW w:w="1153" w:type="dxa"/>
            <w:vAlign w:val="center"/>
          </w:tcPr>
          <w:p w14:paraId="09175D75" w14:textId="44785234" w:rsidR="00DD4C4C" w:rsidRPr="00A43DF0" w:rsidRDefault="00532D89" w:rsidP="00AD3948">
            <w:pPr>
              <w:jc w:val="center"/>
              <w:rPr>
                <w:rFonts w:ascii="Century Gothic" w:hAnsi="Century Gothic" w:cs="Arial"/>
                <w:szCs w:val="22"/>
              </w:rPr>
            </w:pPr>
            <w:r>
              <w:rPr>
                <w:rFonts w:ascii="Century Gothic" w:hAnsi="Century Gothic" w:cs="Arial"/>
                <w:szCs w:val="22"/>
              </w:rPr>
              <w:t>X</w:t>
            </w:r>
          </w:p>
        </w:tc>
        <w:tc>
          <w:tcPr>
            <w:tcW w:w="1631" w:type="dxa"/>
            <w:vAlign w:val="center"/>
          </w:tcPr>
          <w:p w14:paraId="6068FDDC" w14:textId="6B68277D" w:rsidR="00DD4C4C" w:rsidRPr="00A43DF0" w:rsidRDefault="00532D89"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736</w:t>
            </w:r>
          </w:p>
        </w:tc>
        <w:tc>
          <w:tcPr>
            <w:tcW w:w="1676" w:type="dxa"/>
            <w:vAlign w:val="center"/>
          </w:tcPr>
          <w:p w14:paraId="36DFCF24" w14:textId="28A3F7E6" w:rsidR="00DD4C4C" w:rsidRPr="00A43DF0" w:rsidRDefault="00532D89" w:rsidP="00AD3948">
            <w:pPr>
              <w:autoSpaceDE w:val="0"/>
              <w:autoSpaceDN w:val="0"/>
              <w:adjustRightInd w:val="0"/>
              <w:ind w:right="-54"/>
              <w:jc w:val="center"/>
              <w:rPr>
                <w:rFonts w:ascii="Century Gothic" w:eastAsiaTheme="minorHAnsi" w:hAnsi="Century Gothic" w:cs="Arial"/>
                <w:color w:val="000000"/>
                <w:szCs w:val="22"/>
              </w:rPr>
            </w:pPr>
            <w:r w:rsidRPr="00532D89">
              <w:rPr>
                <w:rFonts w:ascii="Century Gothic" w:eastAsiaTheme="minorHAnsi" w:hAnsi="Century Gothic" w:cs="Arial"/>
                <w:color w:val="000000"/>
                <w:szCs w:val="22"/>
              </w:rPr>
              <w:t>Knowledge</w:t>
            </w:r>
          </w:p>
        </w:tc>
        <w:tc>
          <w:tcPr>
            <w:tcW w:w="2012" w:type="dxa"/>
            <w:vAlign w:val="center"/>
          </w:tcPr>
          <w:p w14:paraId="431A7956" w14:textId="675E4F73" w:rsidR="00DD4C4C" w:rsidRPr="003010B1" w:rsidRDefault="00532D89" w:rsidP="00AD3948">
            <w:pPr>
              <w:jc w:val="center"/>
              <w:rPr>
                <w:rFonts w:ascii="Century Gothic" w:hAnsi="Century Gothic"/>
              </w:rPr>
            </w:pPr>
            <w:r w:rsidRPr="00532D89">
              <w:rPr>
                <w:rFonts w:ascii="Century Gothic" w:hAnsi="Century Gothic"/>
              </w:rPr>
              <w:t>English Only</w:t>
            </w:r>
          </w:p>
        </w:tc>
      </w:tr>
      <w:tr w:rsidR="00532D89" w:rsidRPr="00A43DF0" w14:paraId="4CF2F8D9" w14:textId="77777777" w:rsidTr="003827F4">
        <w:trPr>
          <w:trHeight w:val="265"/>
        </w:trPr>
        <w:tc>
          <w:tcPr>
            <w:tcW w:w="9769" w:type="dxa"/>
            <w:gridSpan w:val="6"/>
            <w:vAlign w:val="center"/>
          </w:tcPr>
          <w:p w14:paraId="5BF7CFFD" w14:textId="39AC2B7E" w:rsidR="00532D89" w:rsidRPr="003010B1" w:rsidRDefault="00532D89" w:rsidP="00532D89">
            <w:pPr>
              <w:rPr>
                <w:rFonts w:ascii="Century Gothic" w:hAnsi="Century Gothic"/>
              </w:rPr>
            </w:pPr>
            <w:r w:rsidRPr="00532D89">
              <w:rPr>
                <w:rFonts w:ascii="Century Gothic" w:hAnsi="Century Gothic"/>
              </w:rPr>
              <w:t>Pearson BTEC Level 3 Diploma in Advanced Manufacturing Engineering (Development Technical Knowledge)</w:t>
            </w:r>
          </w:p>
        </w:tc>
      </w:tr>
      <w:tr w:rsidR="00532D89" w:rsidRPr="00A43DF0" w14:paraId="2EE121C9" w14:textId="77777777" w:rsidTr="00AD3948">
        <w:trPr>
          <w:trHeight w:val="265"/>
        </w:trPr>
        <w:tc>
          <w:tcPr>
            <w:tcW w:w="1550" w:type="dxa"/>
            <w:vAlign w:val="center"/>
          </w:tcPr>
          <w:p w14:paraId="7424BCA2" w14:textId="1F4A2D99" w:rsidR="00532D89" w:rsidRPr="00A43DF0" w:rsidRDefault="00532D89" w:rsidP="00532D89">
            <w:pPr>
              <w:autoSpaceDE w:val="0"/>
              <w:autoSpaceDN w:val="0"/>
              <w:adjustRightInd w:val="0"/>
              <w:ind w:right="-54"/>
              <w:rPr>
                <w:rFonts w:ascii="Century Gothic" w:eastAsiaTheme="minorHAnsi" w:hAnsi="Century Gothic" w:cs="Arial"/>
                <w:color w:val="000000"/>
                <w:szCs w:val="22"/>
              </w:rPr>
            </w:pPr>
            <w:r w:rsidRPr="00532D89">
              <w:rPr>
                <w:rFonts w:ascii="Century Gothic" w:eastAsiaTheme="minorHAnsi" w:hAnsi="Century Gothic" w:cs="Arial"/>
                <w:color w:val="000000"/>
                <w:szCs w:val="22"/>
              </w:rPr>
              <w:t>Pearson</w:t>
            </w:r>
          </w:p>
        </w:tc>
        <w:tc>
          <w:tcPr>
            <w:tcW w:w="1747" w:type="dxa"/>
            <w:vAlign w:val="center"/>
          </w:tcPr>
          <w:p w14:paraId="40657EAC" w14:textId="67539C6D" w:rsidR="00532D89" w:rsidRPr="00A43DF0" w:rsidRDefault="00532D89" w:rsidP="00AD3948">
            <w:pPr>
              <w:autoSpaceDE w:val="0"/>
              <w:autoSpaceDN w:val="0"/>
              <w:adjustRightInd w:val="0"/>
              <w:ind w:right="-54"/>
              <w:jc w:val="center"/>
              <w:rPr>
                <w:rFonts w:ascii="Century Gothic" w:eastAsiaTheme="minorHAnsi" w:hAnsi="Century Gothic" w:cs="Arial"/>
                <w:color w:val="000000"/>
                <w:szCs w:val="22"/>
              </w:rPr>
            </w:pPr>
            <w:r w:rsidRPr="00532D89">
              <w:rPr>
                <w:rFonts w:ascii="Century Gothic" w:eastAsiaTheme="minorHAnsi" w:hAnsi="Century Gothic" w:cs="Arial"/>
                <w:color w:val="000000"/>
                <w:szCs w:val="22"/>
              </w:rPr>
              <w:t xml:space="preserve">601/9054/1  </w:t>
            </w:r>
          </w:p>
        </w:tc>
        <w:tc>
          <w:tcPr>
            <w:tcW w:w="1153" w:type="dxa"/>
            <w:vAlign w:val="center"/>
          </w:tcPr>
          <w:p w14:paraId="10B97503" w14:textId="0DA4FFEE" w:rsidR="00532D89" w:rsidRPr="00A43DF0" w:rsidRDefault="00532D89" w:rsidP="00AD3948">
            <w:pPr>
              <w:jc w:val="center"/>
              <w:rPr>
                <w:rFonts w:ascii="Century Gothic" w:hAnsi="Century Gothic" w:cs="Arial"/>
                <w:szCs w:val="22"/>
              </w:rPr>
            </w:pPr>
            <w:r>
              <w:rPr>
                <w:rFonts w:ascii="Century Gothic" w:hAnsi="Century Gothic" w:cs="Arial"/>
                <w:szCs w:val="22"/>
              </w:rPr>
              <w:t>X</w:t>
            </w:r>
          </w:p>
        </w:tc>
        <w:tc>
          <w:tcPr>
            <w:tcW w:w="1631" w:type="dxa"/>
            <w:vAlign w:val="center"/>
          </w:tcPr>
          <w:p w14:paraId="35CAB67A" w14:textId="49519789" w:rsidR="00532D89" w:rsidRPr="00A43DF0" w:rsidRDefault="00532D89"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982</w:t>
            </w:r>
          </w:p>
        </w:tc>
        <w:tc>
          <w:tcPr>
            <w:tcW w:w="1676" w:type="dxa"/>
            <w:vAlign w:val="center"/>
          </w:tcPr>
          <w:p w14:paraId="3CC73D9D" w14:textId="0A0F31D1" w:rsidR="00532D89" w:rsidRPr="00A43DF0" w:rsidRDefault="00532D89" w:rsidP="00AD3948">
            <w:pPr>
              <w:autoSpaceDE w:val="0"/>
              <w:autoSpaceDN w:val="0"/>
              <w:adjustRightInd w:val="0"/>
              <w:ind w:right="-54"/>
              <w:jc w:val="center"/>
              <w:rPr>
                <w:rFonts w:ascii="Century Gothic" w:eastAsiaTheme="minorHAnsi" w:hAnsi="Century Gothic" w:cs="Arial"/>
                <w:color w:val="000000"/>
                <w:szCs w:val="22"/>
              </w:rPr>
            </w:pPr>
            <w:r w:rsidRPr="00532D89">
              <w:rPr>
                <w:rFonts w:ascii="Century Gothic" w:eastAsiaTheme="minorHAnsi" w:hAnsi="Century Gothic" w:cs="Arial"/>
                <w:color w:val="000000"/>
                <w:szCs w:val="22"/>
              </w:rPr>
              <w:t>Knowledge</w:t>
            </w:r>
          </w:p>
        </w:tc>
        <w:tc>
          <w:tcPr>
            <w:tcW w:w="2012" w:type="dxa"/>
            <w:vAlign w:val="center"/>
          </w:tcPr>
          <w:p w14:paraId="42937AF7" w14:textId="79D322CE" w:rsidR="00532D89" w:rsidRPr="003010B1" w:rsidRDefault="00532D89" w:rsidP="00AD3948">
            <w:pPr>
              <w:jc w:val="center"/>
              <w:rPr>
                <w:rFonts w:ascii="Century Gothic" w:hAnsi="Century Gothic"/>
              </w:rPr>
            </w:pPr>
            <w:r w:rsidRPr="00532D89">
              <w:rPr>
                <w:rFonts w:ascii="Century Gothic" w:hAnsi="Century Gothic"/>
              </w:rPr>
              <w:t>English Only</w:t>
            </w:r>
          </w:p>
        </w:tc>
      </w:tr>
    </w:tbl>
    <w:p w14:paraId="2EAFC424" w14:textId="09985A0F" w:rsidR="008209BD" w:rsidRDefault="008209BD" w:rsidP="00FD41F4">
      <w:pPr>
        <w:autoSpaceDE w:val="0"/>
        <w:autoSpaceDN w:val="0"/>
        <w:adjustRightInd w:val="0"/>
        <w:jc w:val="center"/>
        <w:rPr>
          <w:rFonts w:ascii="Century Gothic" w:eastAsiaTheme="minorHAnsi" w:hAnsi="Century Gothic" w:cs="Arial"/>
          <w:color w:val="000000"/>
          <w:szCs w:val="22"/>
        </w:rPr>
      </w:pPr>
    </w:p>
    <w:p w14:paraId="0BA71961" w14:textId="77777777" w:rsidR="00532D89" w:rsidRDefault="00532D89" w:rsidP="00B90960">
      <w:pPr>
        <w:autoSpaceDE w:val="0"/>
        <w:autoSpaceDN w:val="0"/>
        <w:adjustRightInd w:val="0"/>
        <w:rPr>
          <w:rFonts w:ascii="Century Gothic" w:eastAsiaTheme="minorHAnsi" w:hAnsi="Century Gothic" w:cs="Arial"/>
          <w:b/>
          <w:bCs/>
          <w:color w:val="000000"/>
          <w:szCs w:val="22"/>
        </w:rPr>
      </w:pPr>
      <w:bookmarkStart w:id="8" w:name="_Hlk117685708"/>
    </w:p>
    <w:p w14:paraId="2885D7B3" w14:textId="77777777" w:rsidR="00532D89" w:rsidRDefault="00532D89" w:rsidP="00B90960">
      <w:pPr>
        <w:autoSpaceDE w:val="0"/>
        <w:autoSpaceDN w:val="0"/>
        <w:adjustRightInd w:val="0"/>
        <w:rPr>
          <w:rFonts w:ascii="Century Gothic" w:eastAsiaTheme="minorHAnsi" w:hAnsi="Century Gothic" w:cs="Arial"/>
          <w:b/>
          <w:bCs/>
          <w:color w:val="000000"/>
          <w:szCs w:val="22"/>
        </w:rPr>
      </w:pPr>
    </w:p>
    <w:p w14:paraId="34C3B57C" w14:textId="479D5915" w:rsidR="00B90960" w:rsidRDefault="00B90960" w:rsidP="00B90960">
      <w:pPr>
        <w:autoSpaceDE w:val="0"/>
        <w:autoSpaceDN w:val="0"/>
        <w:adjustRightInd w:val="0"/>
        <w:rPr>
          <w:rFonts w:ascii="Century Gothic" w:eastAsiaTheme="minorHAnsi" w:hAnsi="Century Gothic" w:cs="Arial"/>
          <w:b/>
          <w:bCs/>
          <w:color w:val="000000"/>
          <w:szCs w:val="22"/>
        </w:rPr>
      </w:pPr>
      <w:r w:rsidRPr="00B90960">
        <w:rPr>
          <w:rFonts w:ascii="Century Gothic" w:eastAsiaTheme="minorHAnsi" w:hAnsi="Century Gothic" w:cs="Arial"/>
          <w:b/>
          <w:bCs/>
          <w:color w:val="000000"/>
          <w:szCs w:val="22"/>
        </w:rPr>
        <w:t xml:space="preserve">Level 3: Process </w:t>
      </w:r>
      <w:r>
        <w:rPr>
          <w:rFonts w:ascii="Century Gothic" w:eastAsiaTheme="minorHAnsi" w:hAnsi="Century Gothic" w:cs="Arial"/>
          <w:b/>
          <w:bCs/>
          <w:color w:val="000000"/>
          <w:szCs w:val="22"/>
        </w:rPr>
        <w:t>Engineering Maintenance</w:t>
      </w:r>
    </w:p>
    <w:p w14:paraId="7A6F4DA5" w14:textId="77777777" w:rsidR="00532D89" w:rsidRDefault="00532D89" w:rsidP="00B90960">
      <w:pPr>
        <w:autoSpaceDE w:val="0"/>
        <w:autoSpaceDN w:val="0"/>
        <w:adjustRightInd w:val="0"/>
        <w:rPr>
          <w:rFonts w:ascii="Century Gothic" w:eastAsiaTheme="minorHAnsi" w:hAnsi="Century Gothic" w:cs="Arial"/>
          <w:b/>
          <w:bCs/>
          <w:color w:val="000000"/>
          <w:szCs w:val="22"/>
        </w:rPr>
      </w:pPr>
    </w:p>
    <w:p w14:paraId="5B4DE008" w14:textId="3647F35B" w:rsidR="00532D89" w:rsidRDefault="00532D89" w:rsidP="00532D89">
      <w:pPr>
        <w:autoSpaceDE w:val="0"/>
        <w:autoSpaceDN w:val="0"/>
        <w:adjustRightInd w:val="0"/>
        <w:rPr>
          <w:rFonts w:ascii="Century Gothic" w:eastAsiaTheme="minorHAnsi" w:hAnsi="Century Gothic" w:cs="Arial"/>
          <w:b/>
          <w:bCs/>
          <w:color w:val="000000"/>
          <w:szCs w:val="22"/>
        </w:rPr>
      </w:pPr>
      <w:r w:rsidRPr="00532D89">
        <w:rPr>
          <w:rFonts w:ascii="Century Gothic" w:eastAsiaTheme="minorHAnsi" w:hAnsi="Century Gothic" w:cs="Arial"/>
          <w:b/>
          <w:bCs/>
          <w:color w:val="000000"/>
          <w:szCs w:val="22"/>
        </w:rPr>
        <w:t>Qualifications</w:t>
      </w:r>
    </w:p>
    <w:p w14:paraId="07D2BAE2" w14:textId="33A09BD0" w:rsidR="00532D89" w:rsidRPr="00532D89" w:rsidRDefault="00532D89" w:rsidP="00532D89">
      <w:pPr>
        <w:autoSpaceDE w:val="0"/>
        <w:autoSpaceDN w:val="0"/>
        <w:adjustRightInd w:val="0"/>
        <w:rPr>
          <w:rFonts w:ascii="Century Gothic" w:eastAsiaTheme="minorHAnsi" w:hAnsi="Century Gothic" w:cs="Arial"/>
          <w:color w:val="000000"/>
          <w:szCs w:val="22"/>
        </w:rPr>
      </w:pPr>
      <w:r w:rsidRPr="00532D89">
        <w:rPr>
          <w:rFonts w:ascii="Century Gothic" w:eastAsiaTheme="minorHAnsi" w:hAnsi="Century Gothic" w:cs="Arial"/>
          <w:color w:val="000000"/>
          <w:szCs w:val="22"/>
        </w:rPr>
        <w:t xml:space="preserve">Participants must achieve one of the following competence and knowledge qualifications below. </w:t>
      </w:r>
    </w:p>
    <w:p w14:paraId="28046E6C" w14:textId="77777777" w:rsidR="008209BD" w:rsidRPr="00A43DF0" w:rsidRDefault="008209BD" w:rsidP="00FD57C7">
      <w:pPr>
        <w:autoSpaceDE w:val="0"/>
        <w:autoSpaceDN w:val="0"/>
        <w:adjustRightInd w:val="0"/>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8209BD" w:rsidRPr="00A43DF0" w14:paraId="05FE74F3" w14:textId="77777777" w:rsidTr="00470D3E">
        <w:tc>
          <w:tcPr>
            <w:tcW w:w="9769" w:type="dxa"/>
            <w:gridSpan w:val="6"/>
          </w:tcPr>
          <w:p w14:paraId="4D0CFACD" w14:textId="510EF1D0" w:rsidR="008209BD" w:rsidRPr="00A43DF0" w:rsidRDefault="008209BD" w:rsidP="008209BD">
            <w:pPr>
              <w:autoSpaceDE w:val="0"/>
              <w:autoSpaceDN w:val="0"/>
              <w:adjustRightInd w:val="0"/>
              <w:ind w:right="-54"/>
              <w:jc w:val="both"/>
              <w:rPr>
                <w:rFonts w:ascii="Century Gothic" w:hAnsi="Century Gothic" w:cs="Arial"/>
                <w:color w:val="444444"/>
                <w:szCs w:val="22"/>
                <w:lang w:val="en"/>
              </w:rPr>
            </w:pPr>
            <w:r w:rsidRPr="00A43DF0">
              <w:rPr>
                <w:rFonts w:ascii="Century Gothic" w:hAnsi="Century Gothic" w:cs="Arial"/>
                <w:color w:val="444444"/>
                <w:szCs w:val="22"/>
                <w:lang w:val="en"/>
              </w:rPr>
              <w:t xml:space="preserve">Level </w:t>
            </w:r>
            <w:proofErr w:type="gramStart"/>
            <w:r w:rsidRPr="00A43DF0">
              <w:rPr>
                <w:rFonts w:ascii="Century Gothic" w:hAnsi="Century Gothic" w:cs="Arial"/>
                <w:color w:val="444444"/>
                <w:szCs w:val="22"/>
                <w:lang w:val="en"/>
              </w:rPr>
              <w:t>3</w:t>
            </w:r>
            <w:r w:rsidR="00A70642">
              <w:rPr>
                <w:rFonts w:ascii="Century Gothic" w:hAnsi="Century Gothic" w:cs="Arial"/>
                <w:color w:val="444444"/>
                <w:szCs w:val="22"/>
                <w:lang w:val="en"/>
              </w:rPr>
              <w:t xml:space="preserve"> </w:t>
            </w:r>
            <w:r w:rsidRPr="00A43DF0">
              <w:rPr>
                <w:rFonts w:ascii="Century Gothic" w:hAnsi="Century Gothic" w:cs="Arial"/>
                <w:color w:val="444444"/>
                <w:szCs w:val="22"/>
                <w:lang w:val="en"/>
              </w:rPr>
              <w:t xml:space="preserve"> -</w:t>
            </w:r>
            <w:proofErr w:type="gramEnd"/>
            <w:r w:rsidR="00B90960">
              <w:rPr>
                <w:rFonts w:ascii="Century Gothic" w:hAnsi="Century Gothic" w:cs="Arial"/>
                <w:color w:val="444444"/>
                <w:szCs w:val="22"/>
                <w:lang w:val="en"/>
              </w:rPr>
              <w:t xml:space="preserve"> </w:t>
            </w:r>
            <w:r w:rsidR="00B90960" w:rsidRPr="00B90960">
              <w:rPr>
                <w:rFonts w:ascii="Century Gothic" w:hAnsi="Century Gothic" w:cs="Arial"/>
                <w:color w:val="444444"/>
                <w:szCs w:val="22"/>
                <w:lang w:val="en"/>
              </w:rPr>
              <w:t>NVQ Diploma in Process Engineering Maintenance (QCF)</w:t>
            </w:r>
          </w:p>
        </w:tc>
      </w:tr>
      <w:tr w:rsidR="008209BD" w:rsidRPr="00A43DF0" w14:paraId="250314EF" w14:textId="77777777" w:rsidTr="00AD3948">
        <w:tc>
          <w:tcPr>
            <w:tcW w:w="1550" w:type="dxa"/>
            <w:vAlign w:val="center"/>
          </w:tcPr>
          <w:p w14:paraId="0DD94607"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63603369"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7CA13E2C"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50DB27ED"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02979860"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0CBD5639"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56A176CA"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0B57090E" w14:textId="77777777" w:rsidR="008209BD" w:rsidRPr="00A43DF0" w:rsidRDefault="008209BD" w:rsidP="00AD394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3010B1" w:rsidRPr="00A43DF0" w14:paraId="53E1A202" w14:textId="77777777" w:rsidTr="00AD3948">
        <w:trPr>
          <w:trHeight w:val="265"/>
        </w:trPr>
        <w:tc>
          <w:tcPr>
            <w:tcW w:w="1550" w:type="dxa"/>
            <w:vAlign w:val="center"/>
          </w:tcPr>
          <w:p w14:paraId="0246ED2B" w14:textId="1DBE88AC" w:rsidR="003010B1" w:rsidRPr="00A43DF0" w:rsidRDefault="00B90960"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GQA PAA\VQ-SET</w:t>
            </w:r>
          </w:p>
        </w:tc>
        <w:tc>
          <w:tcPr>
            <w:tcW w:w="1747" w:type="dxa"/>
            <w:vAlign w:val="center"/>
          </w:tcPr>
          <w:p w14:paraId="76054403" w14:textId="6595E38A" w:rsidR="003010B1" w:rsidRPr="00A43DF0" w:rsidRDefault="00B90960" w:rsidP="00AD3948">
            <w:pPr>
              <w:autoSpaceDE w:val="0"/>
              <w:autoSpaceDN w:val="0"/>
              <w:adjustRightInd w:val="0"/>
              <w:ind w:right="-54"/>
              <w:jc w:val="center"/>
              <w:rPr>
                <w:rFonts w:ascii="Century Gothic" w:eastAsiaTheme="minorHAnsi" w:hAnsi="Century Gothic" w:cs="Arial"/>
                <w:color w:val="000000"/>
                <w:szCs w:val="22"/>
              </w:rPr>
            </w:pPr>
            <w:r w:rsidRPr="00B90960">
              <w:rPr>
                <w:rFonts w:ascii="Century Gothic" w:eastAsiaTheme="minorHAnsi" w:hAnsi="Century Gothic" w:cs="Arial"/>
                <w:color w:val="000000"/>
                <w:szCs w:val="22"/>
              </w:rPr>
              <w:t>501/0211/4</w:t>
            </w:r>
          </w:p>
        </w:tc>
        <w:tc>
          <w:tcPr>
            <w:tcW w:w="1153" w:type="dxa"/>
            <w:vAlign w:val="center"/>
          </w:tcPr>
          <w:p w14:paraId="430F2C8A" w14:textId="38FB24C4" w:rsidR="003010B1" w:rsidRPr="00A43DF0" w:rsidRDefault="00B90960" w:rsidP="00AD3948">
            <w:pPr>
              <w:jc w:val="center"/>
              <w:rPr>
                <w:rFonts w:ascii="Century Gothic" w:hAnsi="Century Gothic" w:cs="Arial"/>
                <w:szCs w:val="22"/>
              </w:rPr>
            </w:pPr>
            <w:r>
              <w:rPr>
                <w:rFonts w:ascii="Century Gothic" w:hAnsi="Century Gothic" w:cs="Arial"/>
                <w:szCs w:val="22"/>
              </w:rPr>
              <w:t>65</w:t>
            </w:r>
          </w:p>
        </w:tc>
        <w:tc>
          <w:tcPr>
            <w:tcW w:w="1631" w:type="dxa"/>
            <w:vAlign w:val="center"/>
          </w:tcPr>
          <w:p w14:paraId="382C87DE" w14:textId="2CD68694" w:rsidR="003010B1" w:rsidRPr="00A43DF0" w:rsidRDefault="00B90960"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650</w:t>
            </w:r>
          </w:p>
        </w:tc>
        <w:tc>
          <w:tcPr>
            <w:tcW w:w="1676" w:type="dxa"/>
            <w:vAlign w:val="center"/>
          </w:tcPr>
          <w:p w14:paraId="1F653268" w14:textId="5AEEA32D" w:rsidR="003010B1" w:rsidRPr="00A43DF0" w:rsidRDefault="00B90960" w:rsidP="00AD3948">
            <w:pPr>
              <w:autoSpaceDE w:val="0"/>
              <w:autoSpaceDN w:val="0"/>
              <w:adjustRightInd w:val="0"/>
              <w:ind w:right="-54"/>
              <w:jc w:val="center"/>
              <w:rPr>
                <w:rFonts w:ascii="Century Gothic" w:eastAsiaTheme="minorHAnsi" w:hAnsi="Century Gothic" w:cs="Arial"/>
                <w:color w:val="000000"/>
                <w:szCs w:val="22"/>
              </w:rPr>
            </w:pPr>
            <w:r w:rsidRPr="00B90960">
              <w:rPr>
                <w:rFonts w:ascii="Century Gothic" w:eastAsiaTheme="minorHAnsi" w:hAnsi="Century Gothic" w:cs="Arial"/>
                <w:color w:val="000000"/>
                <w:szCs w:val="22"/>
              </w:rPr>
              <w:t>Competence</w:t>
            </w:r>
          </w:p>
        </w:tc>
        <w:tc>
          <w:tcPr>
            <w:tcW w:w="2012" w:type="dxa"/>
            <w:vAlign w:val="center"/>
          </w:tcPr>
          <w:p w14:paraId="084B82B2" w14:textId="4B6913BE" w:rsidR="003010B1" w:rsidRPr="003010B1" w:rsidRDefault="003010B1" w:rsidP="00AD3948">
            <w:pPr>
              <w:jc w:val="center"/>
              <w:rPr>
                <w:rFonts w:ascii="Century Gothic" w:hAnsi="Century Gothic"/>
              </w:rPr>
            </w:pPr>
            <w:r w:rsidRPr="003010B1">
              <w:rPr>
                <w:rFonts w:ascii="Century Gothic" w:hAnsi="Century Gothic"/>
              </w:rPr>
              <w:t>English Only</w:t>
            </w:r>
          </w:p>
        </w:tc>
      </w:tr>
      <w:tr w:rsidR="0062401D" w:rsidRPr="00A43DF0" w14:paraId="7970DB48" w14:textId="77777777" w:rsidTr="003937D2">
        <w:trPr>
          <w:trHeight w:val="265"/>
        </w:trPr>
        <w:tc>
          <w:tcPr>
            <w:tcW w:w="9769" w:type="dxa"/>
            <w:gridSpan w:val="6"/>
            <w:vAlign w:val="center"/>
          </w:tcPr>
          <w:p w14:paraId="6A4F25FA" w14:textId="28C8F576" w:rsidR="0062401D" w:rsidRPr="003010B1" w:rsidRDefault="0062401D" w:rsidP="0062401D">
            <w:pPr>
              <w:rPr>
                <w:rFonts w:ascii="Century Gothic" w:hAnsi="Century Gothic"/>
              </w:rPr>
            </w:pPr>
            <w:r>
              <w:rPr>
                <w:rFonts w:ascii="Century Gothic" w:hAnsi="Century Gothic"/>
              </w:rPr>
              <w:t xml:space="preserve">Pearson BTEC Level 3 Foundation Diploma in Engineering </w:t>
            </w:r>
          </w:p>
        </w:tc>
      </w:tr>
      <w:tr w:rsidR="00B90960" w:rsidRPr="00A43DF0" w14:paraId="771F9BDE" w14:textId="77777777" w:rsidTr="00AD3948">
        <w:trPr>
          <w:trHeight w:val="265"/>
        </w:trPr>
        <w:tc>
          <w:tcPr>
            <w:tcW w:w="1550" w:type="dxa"/>
            <w:vAlign w:val="center"/>
          </w:tcPr>
          <w:p w14:paraId="17B5F5F4" w14:textId="71E9E928" w:rsidR="00B90960" w:rsidRPr="00A43DF0" w:rsidRDefault="0062401D" w:rsidP="0062401D">
            <w:pPr>
              <w:autoSpaceDE w:val="0"/>
              <w:autoSpaceDN w:val="0"/>
              <w:adjustRightInd w:val="0"/>
              <w:ind w:right="-54"/>
              <w:rPr>
                <w:rFonts w:ascii="Century Gothic" w:eastAsiaTheme="minorHAnsi" w:hAnsi="Century Gothic" w:cs="Arial"/>
                <w:color w:val="000000"/>
                <w:szCs w:val="22"/>
              </w:rPr>
            </w:pPr>
            <w:r w:rsidRPr="0062401D">
              <w:rPr>
                <w:rFonts w:ascii="Century Gothic" w:eastAsiaTheme="minorHAnsi" w:hAnsi="Century Gothic" w:cs="Arial"/>
                <w:color w:val="000000"/>
                <w:szCs w:val="22"/>
              </w:rPr>
              <w:t>Pearson</w:t>
            </w:r>
          </w:p>
        </w:tc>
        <w:tc>
          <w:tcPr>
            <w:tcW w:w="1747" w:type="dxa"/>
            <w:vAlign w:val="center"/>
          </w:tcPr>
          <w:p w14:paraId="3AA954DA" w14:textId="71C3D0B0" w:rsidR="00B90960" w:rsidRPr="00A43DF0" w:rsidRDefault="0062401D"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601/7591/6</w:t>
            </w:r>
          </w:p>
        </w:tc>
        <w:tc>
          <w:tcPr>
            <w:tcW w:w="1153" w:type="dxa"/>
            <w:vAlign w:val="center"/>
          </w:tcPr>
          <w:p w14:paraId="0D29066A" w14:textId="6386EB7B" w:rsidR="00B90960" w:rsidRPr="00A43DF0" w:rsidRDefault="0062401D" w:rsidP="00AD3948">
            <w:pPr>
              <w:jc w:val="center"/>
              <w:rPr>
                <w:rFonts w:ascii="Century Gothic" w:hAnsi="Century Gothic" w:cs="Arial"/>
                <w:szCs w:val="22"/>
              </w:rPr>
            </w:pPr>
            <w:r>
              <w:rPr>
                <w:rFonts w:ascii="Century Gothic" w:hAnsi="Century Gothic" w:cs="Arial"/>
                <w:szCs w:val="22"/>
              </w:rPr>
              <w:t>90</w:t>
            </w:r>
          </w:p>
        </w:tc>
        <w:tc>
          <w:tcPr>
            <w:tcW w:w="1631" w:type="dxa"/>
            <w:vAlign w:val="center"/>
          </w:tcPr>
          <w:p w14:paraId="79E7D477" w14:textId="2F85C62E" w:rsidR="00B90960" w:rsidRPr="00A43DF0" w:rsidRDefault="0062401D"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740</w:t>
            </w:r>
          </w:p>
        </w:tc>
        <w:tc>
          <w:tcPr>
            <w:tcW w:w="1676" w:type="dxa"/>
            <w:vAlign w:val="center"/>
          </w:tcPr>
          <w:p w14:paraId="4DCECFC4" w14:textId="68853337" w:rsidR="00B90960" w:rsidRPr="00A43DF0" w:rsidRDefault="0062401D" w:rsidP="00AD3948">
            <w:pPr>
              <w:autoSpaceDE w:val="0"/>
              <w:autoSpaceDN w:val="0"/>
              <w:adjustRightInd w:val="0"/>
              <w:ind w:right="-54"/>
              <w:jc w:val="center"/>
              <w:rPr>
                <w:rFonts w:ascii="Century Gothic" w:eastAsiaTheme="minorHAnsi" w:hAnsi="Century Gothic" w:cs="Arial"/>
                <w:color w:val="000000"/>
                <w:szCs w:val="22"/>
              </w:rPr>
            </w:pPr>
            <w:r w:rsidRPr="0062401D">
              <w:rPr>
                <w:rFonts w:ascii="Century Gothic" w:eastAsiaTheme="minorHAnsi" w:hAnsi="Century Gothic" w:cs="Arial"/>
                <w:color w:val="000000"/>
                <w:szCs w:val="22"/>
              </w:rPr>
              <w:t>Knowledge</w:t>
            </w:r>
          </w:p>
        </w:tc>
        <w:tc>
          <w:tcPr>
            <w:tcW w:w="2012" w:type="dxa"/>
            <w:vAlign w:val="center"/>
          </w:tcPr>
          <w:p w14:paraId="120579D5" w14:textId="5A98236B" w:rsidR="00B90960" w:rsidRPr="003010B1" w:rsidRDefault="0062401D" w:rsidP="00AD3948">
            <w:pPr>
              <w:jc w:val="center"/>
              <w:rPr>
                <w:rFonts w:ascii="Century Gothic" w:hAnsi="Century Gothic"/>
              </w:rPr>
            </w:pPr>
            <w:r w:rsidRPr="0062401D">
              <w:rPr>
                <w:rFonts w:ascii="Century Gothic" w:hAnsi="Century Gothic"/>
              </w:rPr>
              <w:t>English Only</w:t>
            </w:r>
          </w:p>
        </w:tc>
      </w:tr>
      <w:tr w:rsidR="0062401D" w:rsidRPr="00A43DF0" w14:paraId="7C375326" w14:textId="77777777" w:rsidTr="00392D83">
        <w:trPr>
          <w:trHeight w:val="265"/>
        </w:trPr>
        <w:tc>
          <w:tcPr>
            <w:tcW w:w="9769" w:type="dxa"/>
            <w:gridSpan w:val="6"/>
            <w:vAlign w:val="center"/>
          </w:tcPr>
          <w:p w14:paraId="6074CF08" w14:textId="00935BE4" w:rsidR="0062401D" w:rsidRPr="003010B1" w:rsidRDefault="0062401D" w:rsidP="0062401D">
            <w:pPr>
              <w:rPr>
                <w:rFonts w:ascii="Century Gothic" w:hAnsi="Century Gothic"/>
              </w:rPr>
            </w:pPr>
            <w:r w:rsidRPr="0062401D">
              <w:rPr>
                <w:rFonts w:ascii="Century Gothic" w:hAnsi="Century Gothic"/>
              </w:rPr>
              <w:t>Pearson BTEC Level 3</w:t>
            </w:r>
            <w:r>
              <w:rPr>
                <w:rFonts w:ascii="Century Gothic" w:hAnsi="Century Gothic"/>
              </w:rPr>
              <w:t xml:space="preserve"> Diploma in Engineering </w:t>
            </w:r>
          </w:p>
        </w:tc>
      </w:tr>
      <w:tr w:rsidR="00B90960" w:rsidRPr="00A43DF0" w14:paraId="1B69645E" w14:textId="77777777" w:rsidTr="00AD3948">
        <w:trPr>
          <w:trHeight w:val="265"/>
        </w:trPr>
        <w:tc>
          <w:tcPr>
            <w:tcW w:w="1550" w:type="dxa"/>
            <w:vAlign w:val="center"/>
          </w:tcPr>
          <w:p w14:paraId="0BF862F2" w14:textId="3F6BEFED" w:rsidR="00B90960" w:rsidRPr="00A43DF0" w:rsidRDefault="0062401D" w:rsidP="0062401D">
            <w:pPr>
              <w:autoSpaceDE w:val="0"/>
              <w:autoSpaceDN w:val="0"/>
              <w:adjustRightInd w:val="0"/>
              <w:ind w:right="-54"/>
              <w:rPr>
                <w:rFonts w:ascii="Century Gothic" w:eastAsiaTheme="minorHAnsi" w:hAnsi="Century Gothic" w:cs="Arial"/>
                <w:color w:val="000000"/>
                <w:szCs w:val="22"/>
              </w:rPr>
            </w:pPr>
            <w:r w:rsidRPr="0062401D">
              <w:rPr>
                <w:rFonts w:ascii="Century Gothic" w:eastAsiaTheme="minorHAnsi" w:hAnsi="Century Gothic" w:cs="Arial"/>
                <w:color w:val="000000"/>
                <w:szCs w:val="22"/>
              </w:rPr>
              <w:t>Pearson</w:t>
            </w:r>
          </w:p>
        </w:tc>
        <w:tc>
          <w:tcPr>
            <w:tcW w:w="1747" w:type="dxa"/>
            <w:vAlign w:val="center"/>
          </w:tcPr>
          <w:p w14:paraId="52F8925D" w14:textId="7D0803F6" w:rsidR="00B90960" w:rsidRPr="00A43DF0" w:rsidRDefault="0062401D"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601/7580/1</w:t>
            </w:r>
          </w:p>
        </w:tc>
        <w:tc>
          <w:tcPr>
            <w:tcW w:w="1153" w:type="dxa"/>
            <w:vAlign w:val="center"/>
          </w:tcPr>
          <w:p w14:paraId="2513D952" w14:textId="710E3283" w:rsidR="00B90960" w:rsidRPr="00A43DF0" w:rsidRDefault="0062401D" w:rsidP="00AD3948">
            <w:pPr>
              <w:jc w:val="center"/>
              <w:rPr>
                <w:rFonts w:ascii="Century Gothic" w:hAnsi="Century Gothic" w:cs="Arial"/>
                <w:szCs w:val="22"/>
              </w:rPr>
            </w:pPr>
            <w:r>
              <w:rPr>
                <w:rFonts w:ascii="Century Gothic" w:hAnsi="Century Gothic" w:cs="Arial"/>
                <w:szCs w:val="22"/>
              </w:rPr>
              <w:t>120</w:t>
            </w:r>
          </w:p>
        </w:tc>
        <w:tc>
          <w:tcPr>
            <w:tcW w:w="1631" w:type="dxa"/>
            <w:vAlign w:val="center"/>
          </w:tcPr>
          <w:p w14:paraId="0584E8F9" w14:textId="4109EA26" w:rsidR="00B90960" w:rsidRPr="00A43DF0" w:rsidRDefault="0062401D"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975</w:t>
            </w:r>
          </w:p>
        </w:tc>
        <w:tc>
          <w:tcPr>
            <w:tcW w:w="1676" w:type="dxa"/>
            <w:vAlign w:val="center"/>
          </w:tcPr>
          <w:p w14:paraId="56EA4530" w14:textId="06FADA0D" w:rsidR="00B90960" w:rsidRPr="00A43DF0" w:rsidRDefault="0062401D" w:rsidP="00AD3948">
            <w:pPr>
              <w:autoSpaceDE w:val="0"/>
              <w:autoSpaceDN w:val="0"/>
              <w:adjustRightInd w:val="0"/>
              <w:ind w:right="-54"/>
              <w:jc w:val="center"/>
              <w:rPr>
                <w:rFonts w:ascii="Century Gothic" w:eastAsiaTheme="minorHAnsi" w:hAnsi="Century Gothic" w:cs="Arial"/>
                <w:color w:val="000000"/>
                <w:szCs w:val="22"/>
              </w:rPr>
            </w:pPr>
            <w:r w:rsidRPr="0062401D">
              <w:rPr>
                <w:rFonts w:ascii="Century Gothic" w:eastAsiaTheme="minorHAnsi" w:hAnsi="Century Gothic" w:cs="Arial"/>
                <w:color w:val="000000"/>
                <w:szCs w:val="22"/>
              </w:rPr>
              <w:t>Knowledge</w:t>
            </w:r>
          </w:p>
        </w:tc>
        <w:tc>
          <w:tcPr>
            <w:tcW w:w="2012" w:type="dxa"/>
            <w:vAlign w:val="center"/>
          </w:tcPr>
          <w:p w14:paraId="746D2D22" w14:textId="1EB28551" w:rsidR="00B90960" w:rsidRPr="003010B1" w:rsidRDefault="0062401D" w:rsidP="00AD3948">
            <w:pPr>
              <w:jc w:val="center"/>
              <w:rPr>
                <w:rFonts w:ascii="Century Gothic" w:hAnsi="Century Gothic"/>
              </w:rPr>
            </w:pPr>
            <w:r w:rsidRPr="0062401D">
              <w:rPr>
                <w:rFonts w:ascii="Century Gothic" w:hAnsi="Century Gothic"/>
              </w:rPr>
              <w:t>English Only</w:t>
            </w:r>
          </w:p>
        </w:tc>
      </w:tr>
      <w:tr w:rsidR="0062401D" w:rsidRPr="00A43DF0" w14:paraId="19931F65" w14:textId="77777777" w:rsidTr="0016352F">
        <w:trPr>
          <w:trHeight w:val="265"/>
        </w:trPr>
        <w:tc>
          <w:tcPr>
            <w:tcW w:w="9769" w:type="dxa"/>
            <w:gridSpan w:val="6"/>
            <w:vAlign w:val="center"/>
          </w:tcPr>
          <w:p w14:paraId="1A4664BB" w14:textId="75CA3929" w:rsidR="0062401D" w:rsidRPr="003010B1" w:rsidRDefault="0062401D" w:rsidP="0062401D">
            <w:pPr>
              <w:rPr>
                <w:rFonts w:ascii="Century Gothic" w:hAnsi="Century Gothic"/>
              </w:rPr>
            </w:pPr>
            <w:r w:rsidRPr="0062401D">
              <w:rPr>
                <w:rFonts w:ascii="Century Gothic" w:hAnsi="Century Gothic"/>
              </w:rPr>
              <w:t>Pearson BTEC Level 3 Diploma in</w:t>
            </w:r>
            <w:r>
              <w:rPr>
                <w:rFonts w:ascii="Century Gothic" w:hAnsi="Century Gothic"/>
              </w:rPr>
              <w:t xml:space="preserve"> Electrical/Electronic Engineering </w:t>
            </w:r>
          </w:p>
        </w:tc>
      </w:tr>
      <w:tr w:rsidR="00B90960" w:rsidRPr="00A43DF0" w14:paraId="40737CE5" w14:textId="77777777" w:rsidTr="00AD3948">
        <w:trPr>
          <w:trHeight w:val="265"/>
        </w:trPr>
        <w:tc>
          <w:tcPr>
            <w:tcW w:w="1550" w:type="dxa"/>
            <w:vAlign w:val="center"/>
          </w:tcPr>
          <w:p w14:paraId="3855CB91" w14:textId="420C2864" w:rsidR="00B90960" w:rsidRPr="00A43DF0" w:rsidRDefault="0062401D" w:rsidP="00AD3948">
            <w:pPr>
              <w:autoSpaceDE w:val="0"/>
              <w:autoSpaceDN w:val="0"/>
              <w:adjustRightInd w:val="0"/>
              <w:ind w:right="-54"/>
              <w:jc w:val="center"/>
              <w:rPr>
                <w:rFonts w:ascii="Century Gothic" w:eastAsiaTheme="minorHAnsi" w:hAnsi="Century Gothic" w:cs="Arial"/>
                <w:color w:val="000000"/>
                <w:szCs w:val="22"/>
              </w:rPr>
            </w:pPr>
            <w:r w:rsidRPr="0062401D">
              <w:rPr>
                <w:rFonts w:ascii="Century Gothic" w:eastAsiaTheme="minorHAnsi" w:hAnsi="Century Gothic" w:cs="Arial"/>
                <w:color w:val="000000"/>
                <w:szCs w:val="22"/>
              </w:rPr>
              <w:t>Pearson</w:t>
            </w:r>
          </w:p>
        </w:tc>
        <w:tc>
          <w:tcPr>
            <w:tcW w:w="1747" w:type="dxa"/>
            <w:vAlign w:val="center"/>
          </w:tcPr>
          <w:p w14:paraId="4E6F3AF0" w14:textId="06E9BC11" w:rsidR="00B90960" w:rsidRPr="00A43DF0" w:rsidRDefault="0062401D"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601/7579/5</w:t>
            </w:r>
          </w:p>
        </w:tc>
        <w:tc>
          <w:tcPr>
            <w:tcW w:w="1153" w:type="dxa"/>
            <w:vAlign w:val="center"/>
          </w:tcPr>
          <w:p w14:paraId="1C34EB0C" w14:textId="35925B25" w:rsidR="00B90960" w:rsidRPr="00A43DF0" w:rsidRDefault="0062401D" w:rsidP="00AD3948">
            <w:pPr>
              <w:jc w:val="center"/>
              <w:rPr>
                <w:rFonts w:ascii="Century Gothic" w:hAnsi="Century Gothic" w:cs="Arial"/>
                <w:szCs w:val="22"/>
              </w:rPr>
            </w:pPr>
            <w:r>
              <w:rPr>
                <w:rFonts w:ascii="Century Gothic" w:hAnsi="Century Gothic" w:cs="Arial"/>
                <w:szCs w:val="22"/>
              </w:rPr>
              <w:t>120</w:t>
            </w:r>
          </w:p>
        </w:tc>
        <w:tc>
          <w:tcPr>
            <w:tcW w:w="1631" w:type="dxa"/>
            <w:vAlign w:val="center"/>
          </w:tcPr>
          <w:p w14:paraId="3529E761" w14:textId="6BB43004" w:rsidR="00B90960" w:rsidRPr="00A43DF0" w:rsidRDefault="0062401D"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980</w:t>
            </w:r>
          </w:p>
        </w:tc>
        <w:tc>
          <w:tcPr>
            <w:tcW w:w="1676" w:type="dxa"/>
            <w:vAlign w:val="center"/>
          </w:tcPr>
          <w:p w14:paraId="239E3AAC" w14:textId="7DB3B57C" w:rsidR="00B90960" w:rsidRPr="00A43DF0" w:rsidRDefault="0062401D" w:rsidP="00AD3948">
            <w:pPr>
              <w:autoSpaceDE w:val="0"/>
              <w:autoSpaceDN w:val="0"/>
              <w:adjustRightInd w:val="0"/>
              <w:ind w:right="-54"/>
              <w:jc w:val="center"/>
              <w:rPr>
                <w:rFonts w:ascii="Century Gothic" w:eastAsiaTheme="minorHAnsi" w:hAnsi="Century Gothic" w:cs="Arial"/>
                <w:color w:val="000000"/>
                <w:szCs w:val="22"/>
              </w:rPr>
            </w:pPr>
            <w:r w:rsidRPr="0062401D">
              <w:rPr>
                <w:rFonts w:ascii="Century Gothic" w:eastAsiaTheme="minorHAnsi" w:hAnsi="Century Gothic" w:cs="Arial"/>
                <w:color w:val="000000"/>
                <w:szCs w:val="22"/>
              </w:rPr>
              <w:t>Knowledge</w:t>
            </w:r>
          </w:p>
        </w:tc>
        <w:tc>
          <w:tcPr>
            <w:tcW w:w="2012" w:type="dxa"/>
            <w:vAlign w:val="center"/>
          </w:tcPr>
          <w:p w14:paraId="083DA870" w14:textId="02A7DC7D" w:rsidR="00B90960" w:rsidRPr="003010B1" w:rsidRDefault="0062401D" w:rsidP="00AD3948">
            <w:pPr>
              <w:jc w:val="center"/>
              <w:rPr>
                <w:rFonts w:ascii="Century Gothic" w:hAnsi="Century Gothic"/>
              </w:rPr>
            </w:pPr>
            <w:r w:rsidRPr="0062401D">
              <w:rPr>
                <w:rFonts w:ascii="Century Gothic" w:hAnsi="Century Gothic"/>
              </w:rPr>
              <w:t>English Only</w:t>
            </w:r>
          </w:p>
        </w:tc>
      </w:tr>
      <w:tr w:rsidR="0062401D" w:rsidRPr="00A43DF0" w14:paraId="7A0A7AE2" w14:textId="77777777" w:rsidTr="00AD7F86">
        <w:trPr>
          <w:trHeight w:val="265"/>
        </w:trPr>
        <w:tc>
          <w:tcPr>
            <w:tcW w:w="9769" w:type="dxa"/>
            <w:gridSpan w:val="6"/>
            <w:vAlign w:val="center"/>
          </w:tcPr>
          <w:p w14:paraId="19C6C89A" w14:textId="21E492BA" w:rsidR="0062401D" w:rsidRPr="003010B1" w:rsidRDefault="0062401D" w:rsidP="0062401D">
            <w:pPr>
              <w:rPr>
                <w:rFonts w:ascii="Century Gothic" w:hAnsi="Century Gothic"/>
              </w:rPr>
            </w:pPr>
            <w:r w:rsidRPr="0062401D">
              <w:rPr>
                <w:rFonts w:ascii="Century Gothic" w:hAnsi="Century Gothic"/>
              </w:rPr>
              <w:t>Pearson BTEC Level 3 Diploma in</w:t>
            </w:r>
            <w:r>
              <w:rPr>
                <w:rFonts w:ascii="Century Gothic" w:hAnsi="Century Gothic"/>
              </w:rPr>
              <w:t xml:space="preserve"> Mechanical Engineering </w:t>
            </w:r>
          </w:p>
        </w:tc>
      </w:tr>
      <w:tr w:rsidR="0062401D" w:rsidRPr="00A43DF0" w14:paraId="7D70C7E6" w14:textId="77777777" w:rsidTr="00AD3948">
        <w:trPr>
          <w:trHeight w:val="265"/>
        </w:trPr>
        <w:tc>
          <w:tcPr>
            <w:tcW w:w="1550" w:type="dxa"/>
            <w:vAlign w:val="center"/>
          </w:tcPr>
          <w:p w14:paraId="01041537" w14:textId="0943026A" w:rsidR="0062401D" w:rsidRPr="00A43DF0" w:rsidRDefault="004C5A13" w:rsidP="00AD3948">
            <w:pPr>
              <w:autoSpaceDE w:val="0"/>
              <w:autoSpaceDN w:val="0"/>
              <w:adjustRightInd w:val="0"/>
              <w:ind w:right="-54"/>
              <w:jc w:val="center"/>
              <w:rPr>
                <w:rFonts w:ascii="Century Gothic" w:eastAsiaTheme="minorHAnsi" w:hAnsi="Century Gothic" w:cs="Arial"/>
                <w:color w:val="000000"/>
                <w:szCs w:val="22"/>
              </w:rPr>
            </w:pPr>
            <w:r w:rsidRPr="004C5A13">
              <w:rPr>
                <w:rFonts w:ascii="Century Gothic" w:eastAsiaTheme="minorHAnsi" w:hAnsi="Century Gothic" w:cs="Arial"/>
                <w:color w:val="000000"/>
                <w:szCs w:val="22"/>
              </w:rPr>
              <w:t>Pearson</w:t>
            </w:r>
          </w:p>
        </w:tc>
        <w:tc>
          <w:tcPr>
            <w:tcW w:w="1747" w:type="dxa"/>
            <w:vAlign w:val="center"/>
          </w:tcPr>
          <w:p w14:paraId="14AE7FBA" w14:textId="3EA3C267" w:rsidR="0062401D" w:rsidRPr="00A43DF0" w:rsidRDefault="004C5A13" w:rsidP="00AD3948">
            <w:pPr>
              <w:autoSpaceDE w:val="0"/>
              <w:autoSpaceDN w:val="0"/>
              <w:adjustRightInd w:val="0"/>
              <w:ind w:right="-54"/>
              <w:jc w:val="center"/>
              <w:rPr>
                <w:rFonts w:ascii="Century Gothic" w:eastAsiaTheme="minorHAnsi" w:hAnsi="Century Gothic" w:cs="Arial"/>
                <w:color w:val="000000"/>
                <w:szCs w:val="22"/>
              </w:rPr>
            </w:pPr>
            <w:r w:rsidRPr="004C5A13">
              <w:rPr>
                <w:rFonts w:ascii="Century Gothic" w:eastAsiaTheme="minorHAnsi" w:hAnsi="Century Gothic" w:cs="Arial"/>
                <w:color w:val="000000"/>
                <w:szCs w:val="22"/>
              </w:rPr>
              <w:t>601/7583/7</w:t>
            </w:r>
          </w:p>
        </w:tc>
        <w:tc>
          <w:tcPr>
            <w:tcW w:w="1153" w:type="dxa"/>
            <w:vAlign w:val="center"/>
          </w:tcPr>
          <w:p w14:paraId="0566C483" w14:textId="01C545DE" w:rsidR="0062401D" w:rsidRPr="00A43DF0" w:rsidRDefault="004C5A13" w:rsidP="00AD3948">
            <w:pPr>
              <w:jc w:val="center"/>
              <w:rPr>
                <w:rFonts w:ascii="Century Gothic" w:hAnsi="Century Gothic" w:cs="Arial"/>
                <w:szCs w:val="22"/>
              </w:rPr>
            </w:pPr>
            <w:r>
              <w:rPr>
                <w:rFonts w:ascii="Century Gothic" w:hAnsi="Century Gothic" w:cs="Arial"/>
                <w:szCs w:val="22"/>
              </w:rPr>
              <w:t>120</w:t>
            </w:r>
          </w:p>
        </w:tc>
        <w:tc>
          <w:tcPr>
            <w:tcW w:w="1631" w:type="dxa"/>
            <w:vAlign w:val="center"/>
          </w:tcPr>
          <w:p w14:paraId="528D8E92" w14:textId="31AB7806" w:rsidR="0062401D" w:rsidRPr="00A43DF0" w:rsidRDefault="004C5A13" w:rsidP="00AD3948">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985</w:t>
            </w:r>
          </w:p>
        </w:tc>
        <w:tc>
          <w:tcPr>
            <w:tcW w:w="1676" w:type="dxa"/>
            <w:vAlign w:val="center"/>
          </w:tcPr>
          <w:p w14:paraId="1BA36958" w14:textId="4F102983" w:rsidR="0062401D" w:rsidRPr="00A43DF0" w:rsidRDefault="004C5A13" w:rsidP="00AD3948">
            <w:pPr>
              <w:autoSpaceDE w:val="0"/>
              <w:autoSpaceDN w:val="0"/>
              <w:adjustRightInd w:val="0"/>
              <w:ind w:right="-54"/>
              <w:jc w:val="center"/>
              <w:rPr>
                <w:rFonts w:ascii="Century Gothic" w:eastAsiaTheme="minorHAnsi" w:hAnsi="Century Gothic" w:cs="Arial"/>
                <w:color w:val="000000"/>
                <w:szCs w:val="22"/>
              </w:rPr>
            </w:pPr>
            <w:r w:rsidRPr="004C5A13">
              <w:rPr>
                <w:rFonts w:ascii="Century Gothic" w:eastAsiaTheme="minorHAnsi" w:hAnsi="Century Gothic" w:cs="Arial"/>
                <w:color w:val="000000"/>
                <w:szCs w:val="22"/>
              </w:rPr>
              <w:t>Knowledge</w:t>
            </w:r>
          </w:p>
        </w:tc>
        <w:tc>
          <w:tcPr>
            <w:tcW w:w="2012" w:type="dxa"/>
            <w:vAlign w:val="center"/>
          </w:tcPr>
          <w:p w14:paraId="670D1F25" w14:textId="15826E74" w:rsidR="0062401D" w:rsidRPr="003010B1" w:rsidRDefault="004C5A13" w:rsidP="00AD3948">
            <w:pPr>
              <w:jc w:val="center"/>
              <w:rPr>
                <w:rFonts w:ascii="Century Gothic" w:hAnsi="Century Gothic"/>
              </w:rPr>
            </w:pPr>
            <w:r w:rsidRPr="004C5A13">
              <w:rPr>
                <w:rFonts w:ascii="Century Gothic" w:hAnsi="Century Gothic"/>
              </w:rPr>
              <w:t>English Only</w:t>
            </w:r>
          </w:p>
        </w:tc>
      </w:tr>
      <w:bookmarkEnd w:id="8"/>
    </w:tbl>
    <w:p w14:paraId="799955D5" w14:textId="1ABD3878" w:rsidR="00DD18EE" w:rsidRDefault="00DD18EE" w:rsidP="00FD57C7">
      <w:pPr>
        <w:autoSpaceDE w:val="0"/>
        <w:autoSpaceDN w:val="0"/>
        <w:adjustRightInd w:val="0"/>
        <w:jc w:val="both"/>
        <w:rPr>
          <w:rFonts w:ascii="Century Gothic" w:eastAsiaTheme="minorHAnsi" w:hAnsi="Century Gothic" w:cs="Arial"/>
          <w:color w:val="000000"/>
          <w:szCs w:val="22"/>
        </w:rPr>
      </w:pPr>
    </w:p>
    <w:p w14:paraId="682C0D5D" w14:textId="7D099B59" w:rsidR="00B90960" w:rsidRDefault="00B90960" w:rsidP="00FD57C7">
      <w:pPr>
        <w:autoSpaceDE w:val="0"/>
        <w:autoSpaceDN w:val="0"/>
        <w:adjustRightInd w:val="0"/>
        <w:jc w:val="both"/>
        <w:rPr>
          <w:rFonts w:ascii="Century Gothic" w:eastAsiaTheme="minorHAnsi" w:hAnsi="Century Gothic" w:cs="Arial"/>
          <w:color w:val="000000"/>
          <w:szCs w:val="22"/>
        </w:rPr>
      </w:pPr>
    </w:p>
    <w:p w14:paraId="3B150F93" w14:textId="1B02BD09" w:rsidR="00B90960" w:rsidRDefault="00B90960" w:rsidP="00B90960">
      <w:pPr>
        <w:autoSpaceDE w:val="0"/>
        <w:autoSpaceDN w:val="0"/>
        <w:adjustRightInd w:val="0"/>
        <w:jc w:val="both"/>
        <w:rPr>
          <w:rFonts w:ascii="Century Gothic" w:eastAsiaTheme="minorHAnsi" w:hAnsi="Century Gothic" w:cs="Arial"/>
          <w:b/>
          <w:bCs/>
          <w:color w:val="000000"/>
          <w:szCs w:val="22"/>
        </w:rPr>
      </w:pPr>
      <w:r w:rsidRPr="00B90960">
        <w:rPr>
          <w:rFonts w:ascii="Century Gothic" w:eastAsiaTheme="minorHAnsi" w:hAnsi="Century Gothic" w:cs="Arial"/>
          <w:b/>
          <w:bCs/>
          <w:color w:val="000000"/>
          <w:szCs w:val="22"/>
        </w:rPr>
        <w:t xml:space="preserve">Level 3: </w:t>
      </w:r>
      <w:r w:rsidR="009E16F2" w:rsidRPr="009E16F2">
        <w:rPr>
          <w:rFonts w:ascii="Century Gothic" w:eastAsiaTheme="minorHAnsi" w:hAnsi="Century Gothic" w:cs="Arial"/>
          <w:b/>
          <w:bCs/>
          <w:color w:val="000000"/>
          <w:szCs w:val="22"/>
        </w:rPr>
        <w:t>Downstream Operations</w:t>
      </w:r>
      <w:r w:rsidR="009E16F2">
        <w:rPr>
          <w:rFonts w:ascii="Century Gothic" w:eastAsiaTheme="minorHAnsi" w:hAnsi="Century Gothic" w:cs="Arial"/>
          <w:b/>
          <w:bCs/>
          <w:color w:val="000000"/>
          <w:szCs w:val="22"/>
        </w:rPr>
        <w:t xml:space="preserve"> </w:t>
      </w:r>
    </w:p>
    <w:p w14:paraId="531AD31E" w14:textId="4721FF5D" w:rsidR="00532D89" w:rsidRDefault="00532D89" w:rsidP="00B90960">
      <w:pPr>
        <w:autoSpaceDE w:val="0"/>
        <w:autoSpaceDN w:val="0"/>
        <w:adjustRightInd w:val="0"/>
        <w:jc w:val="both"/>
        <w:rPr>
          <w:rFonts w:ascii="Century Gothic" w:eastAsiaTheme="minorHAnsi" w:hAnsi="Century Gothic" w:cs="Arial"/>
          <w:b/>
          <w:bCs/>
          <w:color w:val="000000"/>
          <w:szCs w:val="22"/>
        </w:rPr>
      </w:pPr>
    </w:p>
    <w:p w14:paraId="7C7A2A14" w14:textId="77777777" w:rsidR="00532D89" w:rsidRPr="00532D89" w:rsidRDefault="00532D89" w:rsidP="00532D89">
      <w:pPr>
        <w:autoSpaceDE w:val="0"/>
        <w:autoSpaceDN w:val="0"/>
        <w:adjustRightInd w:val="0"/>
        <w:jc w:val="both"/>
        <w:rPr>
          <w:rFonts w:ascii="Century Gothic" w:eastAsiaTheme="minorHAnsi" w:hAnsi="Century Gothic" w:cs="Arial"/>
          <w:b/>
          <w:bCs/>
          <w:color w:val="000000"/>
          <w:szCs w:val="22"/>
        </w:rPr>
      </w:pPr>
      <w:r w:rsidRPr="00532D89">
        <w:rPr>
          <w:rFonts w:ascii="Century Gothic" w:eastAsiaTheme="minorHAnsi" w:hAnsi="Century Gothic" w:cs="Arial"/>
          <w:b/>
          <w:bCs/>
          <w:color w:val="000000"/>
          <w:szCs w:val="22"/>
        </w:rPr>
        <w:t>Qualifications</w:t>
      </w:r>
    </w:p>
    <w:p w14:paraId="7E4E67FA" w14:textId="29CD6F96" w:rsidR="00532D89" w:rsidRPr="00B90960" w:rsidRDefault="00532D89" w:rsidP="00532D89">
      <w:pPr>
        <w:autoSpaceDE w:val="0"/>
        <w:autoSpaceDN w:val="0"/>
        <w:adjustRightInd w:val="0"/>
        <w:jc w:val="both"/>
        <w:rPr>
          <w:rFonts w:ascii="Century Gothic" w:eastAsiaTheme="minorHAnsi" w:hAnsi="Century Gothic" w:cs="Arial"/>
          <w:color w:val="000000"/>
          <w:szCs w:val="22"/>
        </w:rPr>
      </w:pPr>
      <w:r w:rsidRPr="00532D89">
        <w:rPr>
          <w:rFonts w:ascii="Century Gothic" w:eastAsiaTheme="minorHAnsi" w:hAnsi="Century Gothic" w:cs="Arial"/>
          <w:color w:val="000000"/>
          <w:szCs w:val="22"/>
        </w:rPr>
        <w:t>Participants must achieve one of the following competence and</w:t>
      </w:r>
      <w:r w:rsidR="00D52ABB">
        <w:rPr>
          <w:rFonts w:ascii="Century Gothic" w:eastAsiaTheme="minorHAnsi" w:hAnsi="Century Gothic" w:cs="Arial"/>
          <w:color w:val="000000"/>
          <w:szCs w:val="22"/>
        </w:rPr>
        <w:t xml:space="preserve"> </w:t>
      </w:r>
      <w:r w:rsidRPr="00532D89">
        <w:rPr>
          <w:rFonts w:ascii="Century Gothic" w:eastAsiaTheme="minorHAnsi" w:hAnsi="Century Gothic" w:cs="Arial"/>
          <w:color w:val="000000"/>
          <w:szCs w:val="22"/>
        </w:rPr>
        <w:t xml:space="preserve">qualifications below. </w:t>
      </w:r>
    </w:p>
    <w:p w14:paraId="32035511"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5B0DC6" w:rsidRPr="00B90960" w14:paraId="082ECB81" w14:textId="77777777" w:rsidTr="00E61E43">
        <w:tc>
          <w:tcPr>
            <w:tcW w:w="9769" w:type="dxa"/>
            <w:gridSpan w:val="6"/>
            <w:vAlign w:val="center"/>
          </w:tcPr>
          <w:p w14:paraId="1868D136" w14:textId="4B6958F1" w:rsidR="005B0DC6" w:rsidRPr="00B90960" w:rsidRDefault="005B0DC6" w:rsidP="00B90960">
            <w:pPr>
              <w:autoSpaceDE w:val="0"/>
              <w:autoSpaceDN w:val="0"/>
              <w:adjustRightInd w:val="0"/>
              <w:jc w:val="both"/>
              <w:rPr>
                <w:rFonts w:ascii="Century Gothic" w:eastAsiaTheme="minorHAnsi" w:hAnsi="Century Gothic" w:cs="Arial"/>
                <w:color w:val="000000"/>
                <w:szCs w:val="22"/>
              </w:rPr>
            </w:pPr>
            <w:r w:rsidRPr="005B0DC6">
              <w:rPr>
                <w:rFonts w:ascii="Century Gothic" w:eastAsiaTheme="minorHAnsi" w:hAnsi="Century Gothic" w:cs="Arial"/>
                <w:color w:val="000000"/>
                <w:szCs w:val="22"/>
              </w:rPr>
              <w:t xml:space="preserve">Level 3 Diploma in Downstream Control Room Operations </w:t>
            </w:r>
          </w:p>
        </w:tc>
      </w:tr>
      <w:tr w:rsidR="00B90960" w:rsidRPr="00B90960" w14:paraId="0893F8CE" w14:textId="77777777" w:rsidTr="00875892">
        <w:tc>
          <w:tcPr>
            <w:tcW w:w="1550" w:type="dxa"/>
            <w:vAlign w:val="center"/>
          </w:tcPr>
          <w:p w14:paraId="656FC30A"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r w:rsidRPr="00B90960">
              <w:rPr>
                <w:rFonts w:ascii="Century Gothic" w:eastAsiaTheme="minorHAnsi" w:hAnsi="Century Gothic" w:cs="Arial"/>
                <w:color w:val="000000"/>
                <w:szCs w:val="22"/>
              </w:rPr>
              <w:t>Awarding Body</w:t>
            </w:r>
          </w:p>
        </w:tc>
        <w:tc>
          <w:tcPr>
            <w:tcW w:w="1747" w:type="dxa"/>
            <w:vAlign w:val="center"/>
          </w:tcPr>
          <w:p w14:paraId="0B9A4861"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r w:rsidRPr="00B90960">
              <w:rPr>
                <w:rFonts w:ascii="Century Gothic" w:eastAsiaTheme="minorHAnsi" w:hAnsi="Century Gothic" w:cs="Arial"/>
                <w:color w:val="000000"/>
                <w:szCs w:val="22"/>
              </w:rPr>
              <w:t>Qualification No.</w:t>
            </w:r>
          </w:p>
        </w:tc>
        <w:tc>
          <w:tcPr>
            <w:tcW w:w="1153" w:type="dxa"/>
            <w:vAlign w:val="center"/>
          </w:tcPr>
          <w:p w14:paraId="38D75A60"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r w:rsidRPr="00B90960">
              <w:rPr>
                <w:rFonts w:ascii="Century Gothic" w:eastAsiaTheme="minorHAnsi" w:hAnsi="Century Gothic" w:cs="Arial"/>
                <w:color w:val="000000"/>
                <w:szCs w:val="22"/>
              </w:rPr>
              <w:t>Credit Value</w:t>
            </w:r>
          </w:p>
        </w:tc>
        <w:tc>
          <w:tcPr>
            <w:tcW w:w="1631" w:type="dxa"/>
            <w:vAlign w:val="center"/>
          </w:tcPr>
          <w:p w14:paraId="38B2E400"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r w:rsidRPr="00B90960">
              <w:rPr>
                <w:rFonts w:ascii="Century Gothic" w:eastAsiaTheme="minorHAnsi" w:hAnsi="Century Gothic" w:cs="Arial"/>
                <w:color w:val="000000"/>
                <w:szCs w:val="22"/>
              </w:rPr>
              <w:t>Total Qualification Time</w:t>
            </w:r>
          </w:p>
        </w:tc>
        <w:tc>
          <w:tcPr>
            <w:tcW w:w="1676" w:type="dxa"/>
            <w:vAlign w:val="center"/>
          </w:tcPr>
          <w:p w14:paraId="41E1A6A5"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r w:rsidRPr="00B90960">
              <w:rPr>
                <w:rFonts w:ascii="Century Gothic" w:eastAsiaTheme="minorHAnsi" w:hAnsi="Century Gothic" w:cs="Arial"/>
                <w:color w:val="000000"/>
                <w:szCs w:val="22"/>
              </w:rPr>
              <w:t>Competence / Knowledge / Combined</w:t>
            </w:r>
          </w:p>
        </w:tc>
        <w:tc>
          <w:tcPr>
            <w:tcW w:w="2012" w:type="dxa"/>
            <w:vAlign w:val="center"/>
          </w:tcPr>
          <w:p w14:paraId="08C2EF32"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r w:rsidRPr="00B90960">
              <w:rPr>
                <w:rFonts w:ascii="Century Gothic" w:eastAsiaTheme="minorHAnsi" w:hAnsi="Century Gothic" w:cs="Arial"/>
                <w:color w:val="000000"/>
                <w:szCs w:val="22"/>
              </w:rPr>
              <w:t>Qualification</w:t>
            </w:r>
          </w:p>
          <w:p w14:paraId="395F102E"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r w:rsidRPr="00B90960">
              <w:rPr>
                <w:rFonts w:ascii="Century Gothic" w:eastAsiaTheme="minorHAnsi" w:hAnsi="Century Gothic" w:cs="Arial"/>
                <w:color w:val="000000"/>
                <w:szCs w:val="22"/>
              </w:rPr>
              <w:t>Assessment</w:t>
            </w:r>
          </w:p>
          <w:p w14:paraId="0EFC8556"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r w:rsidRPr="00B90960">
              <w:rPr>
                <w:rFonts w:ascii="Century Gothic" w:eastAsiaTheme="minorHAnsi" w:hAnsi="Century Gothic" w:cs="Arial"/>
                <w:color w:val="000000"/>
                <w:szCs w:val="22"/>
              </w:rPr>
              <w:t>Language(s)</w:t>
            </w:r>
          </w:p>
        </w:tc>
      </w:tr>
      <w:tr w:rsidR="00B90960" w:rsidRPr="00B90960" w14:paraId="6089F9F7" w14:textId="77777777" w:rsidTr="00875892">
        <w:trPr>
          <w:trHeight w:val="265"/>
        </w:trPr>
        <w:tc>
          <w:tcPr>
            <w:tcW w:w="1550" w:type="dxa"/>
            <w:vAlign w:val="center"/>
          </w:tcPr>
          <w:p w14:paraId="2FBCB208"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r w:rsidRPr="00B90960">
              <w:rPr>
                <w:rFonts w:ascii="Century Gothic" w:eastAsiaTheme="minorHAnsi" w:hAnsi="Century Gothic" w:cs="Arial"/>
                <w:color w:val="000000"/>
                <w:szCs w:val="22"/>
              </w:rPr>
              <w:t>GQA PAA\VQ-SET</w:t>
            </w:r>
          </w:p>
        </w:tc>
        <w:tc>
          <w:tcPr>
            <w:tcW w:w="1747" w:type="dxa"/>
            <w:vAlign w:val="center"/>
          </w:tcPr>
          <w:p w14:paraId="7506A369" w14:textId="25B55ADD" w:rsidR="00B90960" w:rsidRPr="00B90960" w:rsidRDefault="005B0DC6" w:rsidP="00B90960">
            <w:pPr>
              <w:autoSpaceDE w:val="0"/>
              <w:autoSpaceDN w:val="0"/>
              <w:adjustRightInd w:val="0"/>
              <w:jc w:val="both"/>
              <w:rPr>
                <w:rFonts w:ascii="Century Gothic" w:eastAsiaTheme="minorHAnsi" w:hAnsi="Century Gothic" w:cs="Arial"/>
                <w:color w:val="000000"/>
                <w:szCs w:val="22"/>
              </w:rPr>
            </w:pPr>
            <w:r w:rsidRPr="005B0DC6">
              <w:rPr>
                <w:rFonts w:ascii="Century Gothic" w:eastAsiaTheme="minorHAnsi" w:hAnsi="Century Gothic" w:cs="Arial"/>
                <w:color w:val="000000"/>
                <w:szCs w:val="22"/>
              </w:rPr>
              <w:t>500/6695/X</w:t>
            </w:r>
          </w:p>
        </w:tc>
        <w:tc>
          <w:tcPr>
            <w:tcW w:w="1153" w:type="dxa"/>
            <w:vAlign w:val="center"/>
          </w:tcPr>
          <w:p w14:paraId="1AB7F06D" w14:textId="6F38D98B" w:rsidR="00B90960" w:rsidRPr="00B90960" w:rsidRDefault="005B0DC6" w:rsidP="00B90960">
            <w:pPr>
              <w:autoSpaceDE w:val="0"/>
              <w:autoSpaceDN w:val="0"/>
              <w:adjustRightInd w:val="0"/>
              <w:jc w:val="both"/>
              <w:rPr>
                <w:rFonts w:ascii="Century Gothic" w:eastAsiaTheme="minorHAnsi" w:hAnsi="Century Gothic" w:cs="Arial"/>
                <w:color w:val="000000"/>
                <w:szCs w:val="22"/>
              </w:rPr>
            </w:pPr>
            <w:r>
              <w:rPr>
                <w:rFonts w:ascii="Century Gothic" w:eastAsiaTheme="minorHAnsi" w:hAnsi="Century Gothic" w:cs="Arial"/>
                <w:color w:val="000000"/>
                <w:szCs w:val="22"/>
              </w:rPr>
              <w:t>72</w:t>
            </w:r>
          </w:p>
        </w:tc>
        <w:tc>
          <w:tcPr>
            <w:tcW w:w="1631" w:type="dxa"/>
            <w:vAlign w:val="center"/>
          </w:tcPr>
          <w:p w14:paraId="1D8F540D" w14:textId="75E69754" w:rsidR="00B90960" w:rsidRPr="00B90960" w:rsidRDefault="005B0DC6" w:rsidP="00B90960">
            <w:pPr>
              <w:autoSpaceDE w:val="0"/>
              <w:autoSpaceDN w:val="0"/>
              <w:adjustRightInd w:val="0"/>
              <w:jc w:val="both"/>
              <w:rPr>
                <w:rFonts w:ascii="Century Gothic" w:eastAsiaTheme="minorHAnsi" w:hAnsi="Century Gothic" w:cs="Arial"/>
                <w:color w:val="000000"/>
                <w:szCs w:val="22"/>
              </w:rPr>
            </w:pPr>
            <w:r>
              <w:rPr>
                <w:rFonts w:ascii="Century Gothic" w:eastAsiaTheme="minorHAnsi" w:hAnsi="Century Gothic" w:cs="Arial"/>
                <w:color w:val="000000"/>
                <w:szCs w:val="22"/>
              </w:rPr>
              <w:t>720</w:t>
            </w:r>
          </w:p>
        </w:tc>
        <w:tc>
          <w:tcPr>
            <w:tcW w:w="1676" w:type="dxa"/>
            <w:vAlign w:val="center"/>
          </w:tcPr>
          <w:p w14:paraId="1E983105"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r w:rsidRPr="00B90960">
              <w:rPr>
                <w:rFonts w:ascii="Century Gothic" w:eastAsiaTheme="minorHAnsi" w:hAnsi="Century Gothic" w:cs="Arial"/>
                <w:color w:val="000000"/>
                <w:szCs w:val="22"/>
              </w:rPr>
              <w:t>Competence</w:t>
            </w:r>
          </w:p>
        </w:tc>
        <w:tc>
          <w:tcPr>
            <w:tcW w:w="2012" w:type="dxa"/>
            <w:vAlign w:val="center"/>
          </w:tcPr>
          <w:p w14:paraId="4F9D4C6E" w14:textId="77777777" w:rsidR="00B90960" w:rsidRPr="00B90960" w:rsidRDefault="00B90960" w:rsidP="00B90960">
            <w:pPr>
              <w:autoSpaceDE w:val="0"/>
              <w:autoSpaceDN w:val="0"/>
              <w:adjustRightInd w:val="0"/>
              <w:jc w:val="both"/>
              <w:rPr>
                <w:rFonts w:ascii="Century Gothic" w:eastAsiaTheme="minorHAnsi" w:hAnsi="Century Gothic" w:cs="Arial"/>
                <w:color w:val="000000"/>
                <w:szCs w:val="22"/>
              </w:rPr>
            </w:pPr>
            <w:r w:rsidRPr="00B90960">
              <w:rPr>
                <w:rFonts w:ascii="Century Gothic" w:eastAsiaTheme="minorHAnsi" w:hAnsi="Century Gothic" w:cs="Arial"/>
                <w:color w:val="000000"/>
                <w:szCs w:val="22"/>
              </w:rPr>
              <w:t>English Only</w:t>
            </w:r>
          </w:p>
        </w:tc>
      </w:tr>
      <w:tr w:rsidR="005B0DC6" w:rsidRPr="00B90960" w14:paraId="080BE6D8" w14:textId="77777777" w:rsidTr="00DF06D9">
        <w:trPr>
          <w:trHeight w:val="265"/>
        </w:trPr>
        <w:tc>
          <w:tcPr>
            <w:tcW w:w="9769" w:type="dxa"/>
            <w:gridSpan w:val="6"/>
            <w:vAlign w:val="center"/>
          </w:tcPr>
          <w:p w14:paraId="1119061B" w14:textId="4537306E" w:rsidR="005B0DC6" w:rsidRPr="00B90960" w:rsidRDefault="005B0DC6" w:rsidP="00B90960">
            <w:pPr>
              <w:autoSpaceDE w:val="0"/>
              <w:autoSpaceDN w:val="0"/>
              <w:adjustRightInd w:val="0"/>
              <w:jc w:val="both"/>
              <w:rPr>
                <w:rFonts w:ascii="Century Gothic" w:eastAsiaTheme="minorHAnsi" w:hAnsi="Century Gothic" w:cs="Arial"/>
                <w:color w:val="000000"/>
                <w:szCs w:val="22"/>
              </w:rPr>
            </w:pPr>
            <w:r w:rsidRPr="005B0DC6">
              <w:rPr>
                <w:rFonts w:ascii="Century Gothic" w:eastAsiaTheme="minorHAnsi" w:hAnsi="Century Gothic" w:cs="Arial"/>
                <w:color w:val="000000"/>
                <w:szCs w:val="22"/>
              </w:rPr>
              <w:t xml:space="preserve">Level 3 Diploma in Downstream Field Operations </w:t>
            </w:r>
          </w:p>
        </w:tc>
      </w:tr>
      <w:tr w:rsidR="005B0DC6" w:rsidRPr="00B90960" w14:paraId="77694860" w14:textId="77777777" w:rsidTr="00875892">
        <w:trPr>
          <w:trHeight w:val="265"/>
        </w:trPr>
        <w:tc>
          <w:tcPr>
            <w:tcW w:w="1550" w:type="dxa"/>
            <w:vAlign w:val="center"/>
          </w:tcPr>
          <w:p w14:paraId="4BECEF22" w14:textId="37FEAF63" w:rsidR="005B0DC6" w:rsidRPr="00B90960" w:rsidRDefault="005B0DC6" w:rsidP="00B90960">
            <w:pPr>
              <w:autoSpaceDE w:val="0"/>
              <w:autoSpaceDN w:val="0"/>
              <w:adjustRightInd w:val="0"/>
              <w:jc w:val="both"/>
              <w:rPr>
                <w:rFonts w:ascii="Century Gothic" w:eastAsiaTheme="minorHAnsi" w:hAnsi="Century Gothic" w:cs="Arial"/>
                <w:color w:val="000000"/>
                <w:szCs w:val="22"/>
              </w:rPr>
            </w:pPr>
            <w:r w:rsidRPr="005B0DC6">
              <w:rPr>
                <w:rFonts w:ascii="Century Gothic" w:eastAsiaTheme="minorHAnsi" w:hAnsi="Century Gothic" w:cs="Arial"/>
                <w:color w:val="000000"/>
                <w:szCs w:val="22"/>
              </w:rPr>
              <w:t>GQA PAA\VQ-SET</w:t>
            </w:r>
          </w:p>
        </w:tc>
        <w:tc>
          <w:tcPr>
            <w:tcW w:w="1747" w:type="dxa"/>
            <w:vAlign w:val="center"/>
          </w:tcPr>
          <w:p w14:paraId="5B9EC258" w14:textId="6345FA49" w:rsidR="005B0DC6" w:rsidRPr="00B90960" w:rsidRDefault="005B0DC6" w:rsidP="00B90960">
            <w:pPr>
              <w:autoSpaceDE w:val="0"/>
              <w:autoSpaceDN w:val="0"/>
              <w:adjustRightInd w:val="0"/>
              <w:jc w:val="both"/>
              <w:rPr>
                <w:rFonts w:ascii="Century Gothic" w:eastAsiaTheme="minorHAnsi" w:hAnsi="Century Gothic" w:cs="Arial"/>
                <w:color w:val="000000"/>
                <w:szCs w:val="22"/>
              </w:rPr>
            </w:pPr>
            <w:r w:rsidRPr="005B0DC6">
              <w:rPr>
                <w:rFonts w:ascii="Century Gothic" w:eastAsiaTheme="minorHAnsi" w:hAnsi="Century Gothic" w:cs="Arial"/>
                <w:color w:val="000000"/>
                <w:szCs w:val="22"/>
              </w:rPr>
              <w:t>500/6693/6</w:t>
            </w:r>
          </w:p>
        </w:tc>
        <w:tc>
          <w:tcPr>
            <w:tcW w:w="1153" w:type="dxa"/>
            <w:vAlign w:val="center"/>
          </w:tcPr>
          <w:p w14:paraId="74928AD9" w14:textId="1FE19D32" w:rsidR="005B0DC6" w:rsidRPr="00B90960" w:rsidRDefault="005B0DC6" w:rsidP="00B90960">
            <w:pPr>
              <w:autoSpaceDE w:val="0"/>
              <w:autoSpaceDN w:val="0"/>
              <w:adjustRightInd w:val="0"/>
              <w:jc w:val="both"/>
              <w:rPr>
                <w:rFonts w:ascii="Century Gothic" w:eastAsiaTheme="minorHAnsi" w:hAnsi="Century Gothic" w:cs="Arial"/>
                <w:color w:val="000000"/>
                <w:szCs w:val="22"/>
              </w:rPr>
            </w:pPr>
            <w:r>
              <w:rPr>
                <w:rFonts w:ascii="Century Gothic" w:eastAsiaTheme="minorHAnsi" w:hAnsi="Century Gothic" w:cs="Arial"/>
                <w:color w:val="000000"/>
                <w:szCs w:val="22"/>
              </w:rPr>
              <w:t>69</w:t>
            </w:r>
          </w:p>
        </w:tc>
        <w:tc>
          <w:tcPr>
            <w:tcW w:w="1631" w:type="dxa"/>
            <w:vAlign w:val="center"/>
          </w:tcPr>
          <w:p w14:paraId="34E5A1B7" w14:textId="4BD3A741" w:rsidR="005B0DC6" w:rsidRPr="00B90960" w:rsidRDefault="00B55480" w:rsidP="00B90960">
            <w:pPr>
              <w:autoSpaceDE w:val="0"/>
              <w:autoSpaceDN w:val="0"/>
              <w:adjustRightInd w:val="0"/>
              <w:jc w:val="both"/>
              <w:rPr>
                <w:rFonts w:ascii="Century Gothic" w:eastAsiaTheme="minorHAnsi" w:hAnsi="Century Gothic" w:cs="Arial"/>
                <w:color w:val="000000"/>
                <w:szCs w:val="22"/>
              </w:rPr>
            </w:pPr>
            <w:r>
              <w:rPr>
                <w:rFonts w:ascii="Century Gothic" w:eastAsiaTheme="minorHAnsi" w:hAnsi="Century Gothic" w:cs="Arial"/>
                <w:color w:val="000000"/>
                <w:szCs w:val="22"/>
              </w:rPr>
              <w:t>690</w:t>
            </w:r>
          </w:p>
        </w:tc>
        <w:tc>
          <w:tcPr>
            <w:tcW w:w="1676" w:type="dxa"/>
            <w:vAlign w:val="center"/>
          </w:tcPr>
          <w:p w14:paraId="6879BF1F" w14:textId="6149D927" w:rsidR="005B0DC6" w:rsidRPr="00B90960" w:rsidRDefault="00B55480" w:rsidP="00B90960">
            <w:pPr>
              <w:autoSpaceDE w:val="0"/>
              <w:autoSpaceDN w:val="0"/>
              <w:adjustRightInd w:val="0"/>
              <w:jc w:val="both"/>
              <w:rPr>
                <w:rFonts w:ascii="Century Gothic" w:eastAsiaTheme="minorHAnsi" w:hAnsi="Century Gothic" w:cs="Arial"/>
                <w:color w:val="000000"/>
                <w:szCs w:val="22"/>
              </w:rPr>
            </w:pPr>
            <w:r w:rsidRPr="00B55480">
              <w:rPr>
                <w:rFonts w:ascii="Century Gothic" w:eastAsiaTheme="minorHAnsi" w:hAnsi="Century Gothic" w:cs="Arial"/>
                <w:color w:val="000000"/>
                <w:szCs w:val="22"/>
              </w:rPr>
              <w:t>Competence</w:t>
            </w:r>
          </w:p>
        </w:tc>
        <w:tc>
          <w:tcPr>
            <w:tcW w:w="2012" w:type="dxa"/>
            <w:vAlign w:val="center"/>
          </w:tcPr>
          <w:p w14:paraId="21A5F9B5" w14:textId="51CF5EF4" w:rsidR="005B0DC6" w:rsidRPr="00B90960" w:rsidRDefault="00B55480" w:rsidP="00B90960">
            <w:pPr>
              <w:autoSpaceDE w:val="0"/>
              <w:autoSpaceDN w:val="0"/>
              <w:adjustRightInd w:val="0"/>
              <w:jc w:val="both"/>
              <w:rPr>
                <w:rFonts w:ascii="Century Gothic" w:eastAsiaTheme="minorHAnsi" w:hAnsi="Century Gothic" w:cs="Arial"/>
                <w:color w:val="000000"/>
                <w:szCs w:val="22"/>
              </w:rPr>
            </w:pPr>
            <w:r w:rsidRPr="00B55480">
              <w:rPr>
                <w:rFonts w:ascii="Century Gothic" w:eastAsiaTheme="minorHAnsi" w:hAnsi="Century Gothic" w:cs="Arial"/>
                <w:color w:val="000000"/>
                <w:szCs w:val="22"/>
              </w:rPr>
              <w:t>English Only</w:t>
            </w:r>
          </w:p>
        </w:tc>
      </w:tr>
      <w:tr w:rsidR="00702C60" w:rsidRPr="00B90960" w14:paraId="5D213D7B" w14:textId="77777777" w:rsidTr="005904A6">
        <w:trPr>
          <w:trHeight w:val="265"/>
        </w:trPr>
        <w:tc>
          <w:tcPr>
            <w:tcW w:w="9769" w:type="dxa"/>
            <w:gridSpan w:val="6"/>
            <w:vAlign w:val="center"/>
          </w:tcPr>
          <w:p w14:paraId="6C2EDEAB" w14:textId="3DE65F30" w:rsidR="00702C60" w:rsidRPr="00B90960" w:rsidRDefault="00702C60" w:rsidP="00B90960">
            <w:pPr>
              <w:autoSpaceDE w:val="0"/>
              <w:autoSpaceDN w:val="0"/>
              <w:adjustRightInd w:val="0"/>
              <w:jc w:val="both"/>
              <w:rPr>
                <w:rFonts w:ascii="Century Gothic" w:eastAsiaTheme="minorHAnsi" w:hAnsi="Century Gothic" w:cs="Arial"/>
                <w:color w:val="000000"/>
                <w:szCs w:val="22"/>
              </w:rPr>
            </w:pPr>
            <w:r w:rsidRPr="00702C60">
              <w:rPr>
                <w:rFonts w:ascii="Century Gothic" w:eastAsiaTheme="minorHAnsi" w:hAnsi="Century Gothic" w:cs="Arial"/>
                <w:color w:val="000000"/>
                <w:szCs w:val="22"/>
              </w:rPr>
              <w:t>Level 3 Diploma in Process Technology</w:t>
            </w:r>
          </w:p>
        </w:tc>
      </w:tr>
      <w:tr w:rsidR="005B0DC6" w:rsidRPr="00B90960" w14:paraId="3A640F76" w14:textId="77777777" w:rsidTr="00875892">
        <w:trPr>
          <w:trHeight w:val="265"/>
        </w:trPr>
        <w:tc>
          <w:tcPr>
            <w:tcW w:w="1550" w:type="dxa"/>
            <w:vAlign w:val="center"/>
          </w:tcPr>
          <w:p w14:paraId="18B99A72" w14:textId="30D1A520" w:rsidR="005B0DC6" w:rsidRPr="00B90960" w:rsidRDefault="00702C60" w:rsidP="00B90960">
            <w:pPr>
              <w:autoSpaceDE w:val="0"/>
              <w:autoSpaceDN w:val="0"/>
              <w:adjustRightInd w:val="0"/>
              <w:jc w:val="both"/>
              <w:rPr>
                <w:rFonts w:ascii="Century Gothic" w:eastAsiaTheme="minorHAnsi" w:hAnsi="Century Gothic" w:cs="Arial"/>
                <w:color w:val="000000"/>
                <w:szCs w:val="22"/>
              </w:rPr>
            </w:pPr>
            <w:r>
              <w:rPr>
                <w:rFonts w:ascii="Century Gothic" w:eastAsiaTheme="minorHAnsi" w:hAnsi="Century Gothic" w:cs="Arial"/>
                <w:color w:val="000000"/>
                <w:szCs w:val="22"/>
              </w:rPr>
              <w:t xml:space="preserve">City &amp; Guilds </w:t>
            </w:r>
          </w:p>
        </w:tc>
        <w:tc>
          <w:tcPr>
            <w:tcW w:w="1747" w:type="dxa"/>
            <w:vAlign w:val="center"/>
          </w:tcPr>
          <w:p w14:paraId="2366C768" w14:textId="3EFBD2CB" w:rsidR="005B0DC6" w:rsidRPr="00B90960" w:rsidRDefault="00702C60" w:rsidP="00B90960">
            <w:pPr>
              <w:autoSpaceDE w:val="0"/>
              <w:autoSpaceDN w:val="0"/>
              <w:adjustRightInd w:val="0"/>
              <w:jc w:val="both"/>
              <w:rPr>
                <w:rFonts w:ascii="Century Gothic" w:eastAsiaTheme="minorHAnsi" w:hAnsi="Century Gothic" w:cs="Arial"/>
                <w:color w:val="000000"/>
                <w:szCs w:val="22"/>
              </w:rPr>
            </w:pPr>
            <w:r w:rsidRPr="00702C60">
              <w:rPr>
                <w:rFonts w:ascii="Century Gothic" w:eastAsiaTheme="minorHAnsi" w:hAnsi="Century Gothic" w:cs="Arial"/>
                <w:color w:val="000000"/>
                <w:szCs w:val="22"/>
              </w:rPr>
              <w:t>600/1066/6</w:t>
            </w:r>
          </w:p>
        </w:tc>
        <w:tc>
          <w:tcPr>
            <w:tcW w:w="1153" w:type="dxa"/>
            <w:vAlign w:val="center"/>
          </w:tcPr>
          <w:p w14:paraId="38FC98E7" w14:textId="6F1DDEB8" w:rsidR="005B0DC6" w:rsidRPr="00B90960" w:rsidRDefault="00702C60" w:rsidP="00B90960">
            <w:pPr>
              <w:autoSpaceDE w:val="0"/>
              <w:autoSpaceDN w:val="0"/>
              <w:adjustRightInd w:val="0"/>
              <w:jc w:val="both"/>
              <w:rPr>
                <w:rFonts w:ascii="Century Gothic" w:eastAsiaTheme="minorHAnsi" w:hAnsi="Century Gothic" w:cs="Arial"/>
                <w:color w:val="000000"/>
                <w:szCs w:val="22"/>
              </w:rPr>
            </w:pPr>
            <w:r>
              <w:rPr>
                <w:rFonts w:ascii="Century Gothic" w:eastAsiaTheme="minorHAnsi" w:hAnsi="Century Gothic" w:cs="Arial"/>
                <w:color w:val="000000"/>
                <w:szCs w:val="22"/>
              </w:rPr>
              <w:t>54</w:t>
            </w:r>
          </w:p>
        </w:tc>
        <w:tc>
          <w:tcPr>
            <w:tcW w:w="1631" w:type="dxa"/>
            <w:vAlign w:val="center"/>
          </w:tcPr>
          <w:p w14:paraId="4D82B1A1" w14:textId="6D767BFE" w:rsidR="005B0DC6" w:rsidRPr="00B90960" w:rsidRDefault="00702C60" w:rsidP="00B90960">
            <w:pPr>
              <w:autoSpaceDE w:val="0"/>
              <w:autoSpaceDN w:val="0"/>
              <w:adjustRightInd w:val="0"/>
              <w:jc w:val="both"/>
              <w:rPr>
                <w:rFonts w:ascii="Century Gothic" w:eastAsiaTheme="minorHAnsi" w:hAnsi="Century Gothic" w:cs="Arial"/>
                <w:color w:val="000000"/>
                <w:szCs w:val="22"/>
              </w:rPr>
            </w:pPr>
            <w:r>
              <w:rPr>
                <w:rFonts w:ascii="Century Gothic" w:eastAsiaTheme="minorHAnsi" w:hAnsi="Century Gothic" w:cs="Arial"/>
                <w:color w:val="000000"/>
                <w:szCs w:val="22"/>
              </w:rPr>
              <w:t>540</w:t>
            </w:r>
          </w:p>
        </w:tc>
        <w:tc>
          <w:tcPr>
            <w:tcW w:w="1676" w:type="dxa"/>
            <w:vAlign w:val="center"/>
          </w:tcPr>
          <w:p w14:paraId="29E553EB" w14:textId="0D914018" w:rsidR="005B0DC6" w:rsidRPr="00B90960" w:rsidRDefault="00702C60" w:rsidP="00B90960">
            <w:pPr>
              <w:autoSpaceDE w:val="0"/>
              <w:autoSpaceDN w:val="0"/>
              <w:adjustRightInd w:val="0"/>
              <w:jc w:val="both"/>
              <w:rPr>
                <w:rFonts w:ascii="Century Gothic" w:eastAsiaTheme="minorHAnsi" w:hAnsi="Century Gothic" w:cs="Arial"/>
                <w:color w:val="000000"/>
                <w:szCs w:val="22"/>
              </w:rPr>
            </w:pPr>
            <w:r w:rsidRPr="00702C60">
              <w:rPr>
                <w:rFonts w:ascii="Century Gothic" w:eastAsiaTheme="minorHAnsi" w:hAnsi="Century Gothic" w:cs="Arial"/>
                <w:color w:val="000000"/>
                <w:szCs w:val="22"/>
              </w:rPr>
              <w:t>Knowledge</w:t>
            </w:r>
          </w:p>
        </w:tc>
        <w:tc>
          <w:tcPr>
            <w:tcW w:w="2012" w:type="dxa"/>
            <w:vAlign w:val="center"/>
          </w:tcPr>
          <w:p w14:paraId="5DD11D76" w14:textId="21C2FFF2" w:rsidR="005B0DC6" w:rsidRPr="00B90960" w:rsidRDefault="00702C60" w:rsidP="00B90960">
            <w:pPr>
              <w:autoSpaceDE w:val="0"/>
              <w:autoSpaceDN w:val="0"/>
              <w:adjustRightInd w:val="0"/>
              <w:jc w:val="both"/>
              <w:rPr>
                <w:rFonts w:ascii="Century Gothic" w:eastAsiaTheme="minorHAnsi" w:hAnsi="Century Gothic" w:cs="Arial"/>
                <w:color w:val="000000"/>
                <w:szCs w:val="22"/>
              </w:rPr>
            </w:pPr>
            <w:r w:rsidRPr="00702C60">
              <w:rPr>
                <w:rFonts w:ascii="Century Gothic" w:eastAsiaTheme="minorHAnsi" w:hAnsi="Century Gothic" w:cs="Arial"/>
                <w:color w:val="000000"/>
                <w:szCs w:val="22"/>
              </w:rPr>
              <w:t>English Only</w:t>
            </w:r>
          </w:p>
        </w:tc>
      </w:tr>
      <w:tr w:rsidR="0021467E" w:rsidRPr="00B90960" w14:paraId="3C062346" w14:textId="77777777" w:rsidTr="00E62E23">
        <w:trPr>
          <w:trHeight w:val="265"/>
        </w:trPr>
        <w:tc>
          <w:tcPr>
            <w:tcW w:w="9769" w:type="dxa"/>
            <w:gridSpan w:val="6"/>
            <w:vAlign w:val="center"/>
          </w:tcPr>
          <w:p w14:paraId="570027DD" w14:textId="6D59932F" w:rsidR="0021467E" w:rsidRPr="00B90960" w:rsidRDefault="00D26E66" w:rsidP="00B90960">
            <w:pPr>
              <w:autoSpaceDE w:val="0"/>
              <w:autoSpaceDN w:val="0"/>
              <w:adjustRightInd w:val="0"/>
              <w:jc w:val="both"/>
              <w:rPr>
                <w:rFonts w:ascii="Century Gothic" w:eastAsiaTheme="minorHAnsi" w:hAnsi="Century Gothic" w:cs="Arial"/>
                <w:color w:val="000000"/>
                <w:szCs w:val="22"/>
              </w:rPr>
            </w:pPr>
            <w:r w:rsidRPr="00D26E66">
              <w:rPr>
                <w:rFonts w:ascii="Century Gothic" w:eastAsiaTheme="minorHAnsi" w:hAnsi="Century Gothic" w:cs="Arial"/>
                <w:color w:val="000000"/>
                <w:szCs w:val="22"/>
              </w:rPr>
              <w:t>Pearson BTEC Level 3 Diploma in Engineering</w:t>
            </w:r>
          </w:p>
        </w:tc>
      </w:tr>
      <w:tr w:rsidR="005B0DC6" w:rsidRPr="00B90960" w14:paraId="66AAD375" w14:textId="77777777" w:rsidTr="00875892">
        <w:trPr>
          <w:trHeight w:val="265"/>
        </w:trPr>
        <w:tc>
          <w:tcPr>
            <w:tcW w:w="1550" w:type="dxa"/>
            <w:vAlign w:val="center"/>
          </w:tcPr>
          <w:p w14:paraId="716748E0" w14:textId="477791A3" w:rsidR="005B0DC6" w:rsidRPr="00B90960" w:rsidRDefault="00D26E66" w:rsidP="00B90960">
            <w:pPr>
              <w:autoSpaceDE w:val="0"/>
              <w:autoSpaceDN w:val="0"/>
              <w:adjustRightInd w:val="0"/>
              <w:jc w:val="both"/>
              <w:rPr>
                <w:rFonts w:ascii="Century Gothic" w:eastAsiaTheme="minorHAnsi" w:hAnsi="Century Gothic" w:cs="Arial"/>
                <w:color w:val="000000"/>
                <w:szCs w:val="22"/>
              </w:rPr>
            </w:pPr>
            <w:r w:rsidRPr="00D26E66">
              <w:rPr>
                <w:rFonts w:ascii="Century Gothic" w:eastAsiaTheme="minorHAnsi" w:hAnsi="Century Gothic" w:cs="Arial"/>
                <w:color w:val="000000"/>
                <w:szCs w:val="22"/>
              </w:rPr>
              <w:t>Pearson</w:t>
            </w:r>
          </w:p>
        </w:tc>
        <w:tc>
          <w:tcPr>
            <w:tcW w:w="1747" w:type="dxa"/>
            <w:vAlign w:val="center"/>
          </w:tcPr>
          <w:p w14:paraId="2263B29C" w14:textId="687DB522" w:rsidR="005B0DC6" w:rsidRPr="00B90960" w:rsidRDefault="00D26E66" w:rsidP="00B90960">
            <w:pPr>
              <w:autoSpaceDE w:val="0"/>
              <w:autoSpaceDN w:val="0"/>
              <w:adjustRightInd w:val="0"/>
              <w:jc w:val="both"/>
              <w:rPr>
                <w:rFonts w:ascii="Century Gothic" w:eastAsiaTheme="minorHAnsi" w:hAnsi="Century Gothic" w:cs="Arial"/>
                <w:color w:val="000000"/>
                <w:szCs w:val="22"/>
              </w:rPr>
            </w:pPr>
            <w:r w:rsidRPr="00D26E66">
              <w:rPr>
                <w:rFonts w:ascii="Century Gothic" w:eastAsiaTheme="minorHAnsi" w:hAnsi="Century Gothic" w:cs="Arial"/>
                <w:color w:val="000000"/>
                <w:szCs w:val="22"/>
              </w:rPr>
              <w:t>601/7580/1</w:t>
            </w:r>
          </w:p>
        </w:tc>
        <w:tc>
          <w:tcPr>
            <w:tcW w:w="1153" w:type="dxa"/>
            <w:vAlign w:val="center"/>
          </w:tcPr>
          <w:p w14:paraId="65C7E09D" w14:textId="1A829D6A" w:rsidR="005B0DC6" w:rsidRPr="00B90960" w:rsidRDefault="00D26E66" w:rsidP="00B90960">
            <w:pPr>
              <w:autoSpaceDE w:val="0"/>
              <w:autoSpaceDN w:val="0"/>
              <w:adjustRightInd w:val="0"/>
              <w:jc w:val="both"/>
              <w:rPr>
                <w:rFonts w:ascii="Century Gothic" w:eastAsiaTheme="minorHAnsi" w:hAnsi="Century Gothic" w:cs="Arial"/>
                <w:color w:val="000000"/>
                <w:szCs w:val="22"/>
              </w:rPr>
            </w:pPr>
            <w:r w:rsidRPr="00D26E66">
              <w:rPr>
                <w:rFonts w:ascii="Century Gothic" w:eastAsiaTheme="minorHAnsi" w:hAnsi="Century Gothic" w:cs="Arial"/>
                <w:color w:val="000000"/>
                <w:szCs w:val="22"/>
              </w:rPr>
              <w:t>120</w:t>
            </w:r>
          </w:p>
        </w:tc>
        <w:tc>
          <w:tcPr>
            <w:tcW w:w="1631" w:type="dxa"/>
            <w:vAlign w:val="center"/>
          </w:tcPr>
          <w:p w14:paraId="4000CDFD" w14:textId="751A4782" w:rsidR="005B0DC6" w:rsidRPr="00B90960" w:rsidRDefault="00D26E66" w:rsidP="00B90960">
            <w:pPr>
              <w:autoSpaceDE w:val="0"/>
              <w:autoSpaceDN w:val="0"/>
              <w:adjustRightInd w:val="0"/>
              <w:jc w:val="both"/>
              <w:rPr>
                <w:rFonts w:ascii="Century Gothic" w:eastAsiaTheme="minorHAnsi" w:hAnsi="Century Gothic" w:cs="Arial"/>
                <w:color w:val="000000"/>
                <w:szCs w:val="22"/>
              </w:rPr>
            </w:pPr>
            <w:r w:rsidRPr="00D26E66">
              <w:rPr>
                <w:rFonts w:ascii="Century Gothic" w:eastAsiaTheme="minorHAnsi" w:hAnsi="Century Gothic" w:cs="Arial"/>
                <w:color w:val="000000"/>
                <w:szCs w:val="22"/>
              </w:rPr>
              <w:t>975</w:t>
            </w:r>
          </w:p>
        </w:tc>
        <w:tc>
          <w:tcPr>
            <w:tcW w:w="1676" w:type="dxa"/>
            <w:vAlign w:val="center"/>
          </w:tcPr>
          <w:p w14:paraId="79EB2C69" w14:textId="2DE5B047" w:rsidR="005B0DC6" w:rsidRPr="00B90960" w:rsidRDefault="00D26E66" w:rsidP="00B90960">
            <w:pPr>
              <w:autoSpaceDE w:val="0"/>
              <w:autoSpaceDN w:val="0"/>
              <w:adjustRightInd w:val="0"/>
              <w:jc w:val="both"/>
              <w:rPr>
                <w:rFonts w:ascii="Century Gothic" w:eastAsiaTheme="minorHAnsi" w:hAnsi="Century Gothic" w:cs="Arial"/>
                <w:color w:val="000000"/>
                <w:szCs w:val="22"/>
              </w:rPr>
            </w:pPr>
            <w:r w:rsidRPr="00D26E66">
              <w:rPr>
                <w:rFonts w:ascii="Century Gothic" w:eastAsiaTheme="minorHAnsi" w:hAnsi="Century Gothic" w:cs="Arial"/>
                <w:color w:val="000000"/>
                <w:szCs w:val="22"/>
              </w:rPr>
              <w:t>Knowledge</w:t>
            </w:r>
          </w:p>
        </w:tc>
        <w:tc>
          <w:tcPr>
            <w:tcW w:w="2012" w:type="dxa"/>
            <w:vAlign w:val="center"/>
          </w:tcPr>
          <w:p w14:paraId="4E13BF9D" w14:textId="13FD1F00" w:rsidR="005B0DC6" w:rsidRPr="00B90960" w:rsidRDefault="00D26E66" w:rsidP="00B90960">
            <w:pPr>
              <w:autoSpaceDE w:val="0"/>
              <w:autoSpaceDN w:val="0"/>
              <w:adjustRightInd w:val="0"/>
              <w:jc w:val="both"/>
              <w:rPr>
                <w:rFonts w:ascii="Century Gothic" w:eastAsiaTheme="minorHAnsi" w:hAnsi="Century Gothic" w:cs="Arial"/>
                <w:color w:val="000000"/>
                <w:szCs w:val="22"/>
              </w:rPr>
            </w:pPr>
            <w:r w:rsidRPr="00D26E66">
              <w:rPr>
                <w:rFonts w:ascii="Century Gothic" w:eastAsiaTheme="minorHAnsi" w:hAnsi="Century Gothic" w:cs="Arial"/>
                <w:color w:val="000000"/>
                <w:szCs w:val="22"/>
              </w:rPr>
              <w:t>English Only</w:t>
            </w:r>
          </w:p>
        </w:tc>
      </w:tr>
    </w:tbl>
    <w:p w14:paraId="3EEB3153" w14:textId="77777777" w:rsidR="00265EFF" w:rsidRPr="00A43DF0" w:rsidRDefault="00265EFF" w:rsidP="00FD57C7">
      <w:pPr>
        <w:autoSpaceDE w:val="0"/>
        <w:autoSpaceDN w:val="0"/>
        <w:adjustRightInd w:val="0"/>
        <w:jc w:val="both"/>
        <w:rPr>
          <w:rFonts w:ascii="Century Gothic" w:eastAsiaTheme="minorHAnsi" w:hAnsi="Century Gothic" w:cs="Arial"/>
          <w:b/>
          <w:bCs/>
          <w:color w:val="000000"/>
          <w:szCs w:val="22"/>
        </w:rPr>
      </w:pPr>
    </w:p>
    <w:p w14:paraId="5FC1BFEE" w14:textId="77777777" w:rsidR="00532D89" w:rsidRDefault="00532D89" w:rsidP="00FD57C7">
      <w:pPr>
        <w:autoSpaceDE w:val="0"/>
        <w:autoSpaceDN w:val="0"/>
        <w:adjustRightInd w:val="0"/>
        <w:jc w:val="both"/>
        <w:rPr>
          <w:rFonts w:ascii="Century Gothic" w:eastAsiaTheme="minorHAnsi" w:hAnsi="Century Gothic" w:cs="Arial"/>
          <w:b/>
          <w:bCs/>
          <w:color w:val="000000"/>
          <w:sz w:val="24"/>
          <w:szCs w:val="24"/>
        </w:rPr>
      </w:pPr>
    </w:p>
    <w:p w14:paraId="6C6644A1" w14:textId="77777777" w:rsidR="00532D89" w:rsidRDefault="00532D89" w:rsidP="00FD57C7">
      <w:pPr>
        <w:autoSpaceDE w:val="0"/>
        <w:autoSpaceDN w:val="0"/>
        <w:adjustRightInd w:val="0"/>
        <w:jc w:val="both"/>
        <w:rPr>
          <w:rFonts w:ascii="Century Gothic" w:eastAsiaTheme="minorHAnsi" w:hAnsi="Century Gothic" w:cs="Arial"/>
          <w:b/>
          <w:bCs/>
          <w:color w:val="000000"/>
          <w:sz w:val="24"/>
          <w:szCs w:val="24"/>
        </w:rPr>
      </w:pPr>
    </w:p>
    <w:p w14:paraId="5FD000BC" w14:textId="26ECFB02" w:rsidR="005B4383" w:rsidRDefault="005B4383"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49B9265B" w14:textId="77777777" w:rsidR="00720FBC" w:rsidRDefault="00720FBC" w:rsidP="00FD57C7">
      <w:pPr>
        <w:autoSpaceDE w:val="0"/>
        <w:autoSpaceDN w:val="0"/>
        <w:adjustRightInd w:val="0"/>
        <w:jc w:val="both"/>
        <w:rPr>
          <w:rFonts w:ascii="Century Gothic" w:eastAsiaTheme="minorHAnsi" w:hAnsi="Century Gothic" w:cs="Arial"/>
          <w:b/>
          <w:bCs/>
          <w:color w:val="000000"/>
          <w:sz w:val="24"/>
          <w:szCs w:val="24"/>
        </w:rPr>
      </w:pPr>
    </w:p>
    <w:p w14:paraId="5F0146C6" w14:textId="77777777" w:rsidR="002F69D8" w:rsidRPr="002F69D8" w:rsidRDefault="00720FBC" w:rsidP="002F69D8">
      <w:pPr>
        <w:autoSpaceDE w:val="0"/>
        <w:autoSpaceDN w:val="0"/>
        <w:adjustRightInd w:val="0"/>
        <w:jc w:val="both"/>
        <w:rPr>
          <w:rFonts w:ascii="Century Gothic" w:eastAsiaTheme="minorHAnsi" w:hAnsi="Century Gothic" w:cs="Arial"/>
          <w:i/>
          <w:color w:val="000000"/>
          <w:sz w:val="20"/>
        </w:rPr>
      </w:pPr>
      <w:r w:rsidRPr="003010B1">
        <w:rPr>
          <w:rFonts w:ascii="Century Gothic" w:eastAsiaTheme="minorHAnsi" w:hAnsi="Century Gothic" w:cs="Arial"/>
          <w:bCs/>
          <w:color w:val="000000"/>
          <w:szCs w:val="22"/>
        </w:rPr>
        <w:t>Essential Skills Wales qualifications assessment languages are English-Welsh</w:t>
      </w:r>
      <w:r w:rsidR="002F69D8">
        <w:rPr>
          <w:rFonts w:ascii="Century Gothic" w:eastAsiaTheme="minorHAnsi" w:hAnsi="Century Gothic" w:cs="Arial"/>
          <w:bCs/>
          <w:color w:val="000000"/>
          <w:szCs w:val="22"/>
        </w:rPr>
        <w:t xml:space="preserve"> (</w:t>
      </w:r>
      <w:r w:rsidR="002F69D8" w:rsidRPr="002F69D8">
        <w:rPr>
          <w:rFonts w:ascii="Century Gothic" w:eastAsiaTheme="minorHAnsi" w:hAnsi="Century Gothic" w:cs="Arial"/>
          <w:bCs/>
          <w:i/>
          <w:color w:val="000000"/>
          <w:sz w:val="20"/>
        </w:rPr>
        <w:t>see example below)</w:t>
      </w:r>
    </w:p>
    <w:p w14:paraId="4F051257" w14:textId="77777777" w:rsidR="00720FBC" w:rsidRPr="003010B1" w:rsidRDefault="00720FBC" w:rsidP="00FD57C7">
      <w:pPr>
        <w:autoSpaceDE w:val="0"/>
        <w:autoSpaceDN w:val="0"/>
        <w:adjustRightInd w:val="0"/>
        <w:jc w:val="both"/>
        <w:rPr>
          <w:rFonts w:ascii="Century Gothic" w:eastAsiaTheme="minorHAnsi" w:hAnsi="Century Gothic" w:cs="Arial"/>
          <w:color w:val="000000"/>
          <w:szCs w:val="22"/>
        </w:rPr>
      </w:pPr>
    </w:p>
    <w:p w14:paraId="109D697A" w14:textId="77777777" w:rsidR="005B4383" w:rsidRPr="00A43DF0" w:rsidRDefault="005B4383" w:rsidP="00FD57C7">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5B4383" w:rsidRPr="00A43DF0" w14:paraId="3FD70737" w14:textId="77777777" w:rsidTr="00FD41F4">
        <w:tc>
          <w:tcPr>
            <w:tcW w:w="2498" w:type="dxa"/>
          </w:tcPr>
          <w:p w14:paraId="01E426F2" w14:textId="6CF195D2" w:rsidR="005B4383" w:rsidRPr="00A43DF0" w:rsidRDefault="00187C43" w:rsidP="00AA3923">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 3:</w:t>
            </w:r>
            <w:r w:rsidR="00077D7C">
              <w:t xml:space="preserve"> </w:t>
            </w:r>
            <w:r w:rsidR="00077D7C" w:rsidRPr="00077D7C">
              <w:rPr>
                <w:rFonts w:ascii="Century Gothic" w:eastAsiaTheme="minorHAnsi" w:hAnsi="Century Gothic" w:cs="Arial"/>
                <w:color w:val="000000"/>
                <w:szCs w:val="22"/>
              </w:rPr>
              <w:t>Process Operator/Technician</w:t>
            </w:r>
            <w:r w:rsidR="00AA3923">
              <w:t xml:space="preserve"> </w:t>
            </w:r>
          </w:p>
        </w:tc>
        <w:tc>
          <w:tcPr>
            <w:tcW w:w="2499" w:type="dxa"/>
            <w:vAlign w:val="center"/>
          </w:tcPr>
          <w:p w14:paraId="28B6B92E" w14:textId="77777777" w:rsidR="005B4383" w:rsidRPr="00A43DF0" w:rsidRDefault="005B4383" w:rsidP="00FD41F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w:t>
            </w:r>
          </w:p>
        </w:tc>
        <w:tc>
          <w:tcPr>
            <w:tcW w:w="2499" w:type="dxa"/>
            <w:vAlign w:val="center"/>
          </w:tcPr>
          <w:p w14:paraId="04EAD416" w14:textId="77777777" w:rsidR="005B4383" w:rsidRPr="00A43DF0" w:rsidRDefault="00AA3923"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Minimum </w:t>
            </w:r>
            <w:r w:rsidR="005B4383" w:rsidRPr="00A43DF0">
              <w:rPr>
                <w:rFonts w:ascii="Century Gothic" w:eastAsiaTheme="minorHAnsi" w:hAnsi="Century Gothic" w:cs="Arial"/>
                <w:color w:val="000000"/>
                <w:szCs w:val="22"/>
              </w:rPr>
              <w:t>Credit Value</w:t>
            </w:r>
          </w:p>
        </w:tc>
      </w:tr>
      <w:tr w:rsidR="005B4383" w:rsidRPr="00A43DF0" w14:paraId="77AD7C1D" w14:textId="77777777" w:rsidTr="00FD41F4">
        <w:tc>
          <w:tcPr>
            <w:tcW w:w="2498" w:type="dxa"/>
          </w:tcPr>
          <w:p w14:paraId="373C9DCD" w14:textId="77777777" w:rsidR="005B4383" w:rsidRPr="00A43DF0" w:rsidRDefault="005B4383" w:rsidP="00FD57C7">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Communication</w:t>
            </w:r>
          </w:p>
        </w:tc>
        <w:tc>
          <w:tcPr>
            <w:tcW w:w="2499" w:type="dxa"/>
            <w:vAlign w:val="center"/>
          </w:tcPr>
          <w:p w14:paraId="2B7E8CA1" w14:textId="77777777" w:rsidR="005B4383" w:rsidRPr="002F69D8" w:rsidRDefault="002F69D8" w:rsidP="00FD41F4">
            <w:pPr>
              <w:autoSpaceDE w:val="0"/>
              <w:autoSpaceDN w:val="0"/>
              <w:adjustRightInd w:val="0"/>
              <w:ind w:right="-54"/>
              <w:jc w:val="center"/>
              <w:rPr>
                <w:rFonts w:ascii="Century Gothic" w:eastAsiaTheme="minorHAnsi" w:hAnsi="Century Gothic" w:cs="Arial"/>
                <w:color w:val="000000"/>
                <w:szCs w:val="22"/>
              </w:rPr>
            </w:pPr>
            <w:r w:rsidRPr="002F69D8">
              <w:rPr>
                <w:rFonts w:ascii="Century Gothic" w:eastAsiaTheme="minorHAnsi" w:hAnsi="Century Gothic" w:cs="Arial"/>
                <w:color w:val="000000"/>
                <w:szCs w:val="22"/>
              </w:rPr>
              <w:t>2</w:t>
            </w:r>
          </w:p>
        </w:tc>
        <w:tc>
          <w:tcPr>
            <w:tcW w:w="2499" w:type="dxa"/>
            <w:vAlign w:val="center"/>
          </w:tcPr>
          <w:p w14:paraId="30E5B715" w14:textId="77777777" w:rsidR="005B4383" w:rsidRPr="00A43DF0" w:rsidRDefault="003010B1"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7E0E14C8" w14:textId="77777777" w:rsidTr="00FD41F4">
        <w:tc>
          <w:tcPr>
            <w:tcW w:w="2498" w:type="dxa"/>
          </w:tcPr>
          <w:p w14:paraId="557F5C6B" w14:textId="77777777" w:rsidR="00FD41F4" w:rsidRPr="00A43DF0" w:rsidRDefault="00FD41F4" w:rsidP="00FD41F4">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Application of Number</w:t>
            </w:r>
          </w:p>
        </w:tc>
        <w:tc>
          <w:tcPr>
            <w:tcW w:w="2499" w:type="dxa"/>
            <w:vAlign w:val="center"/>
          </w:tcPr>
          <w:p w14:paraId="120966B1" w14:textId="77777777" w:rsidR="00FD41F4" w:rsidRPr="002F69D8" w:rsidRDefault="002F69D8" w:rsidP="00FD41F4">
            <w:pPr>
              <w:jc w:val="center"/>
              <w:rPr>
                <w:rFonts w:ascii="Century Gothic" w:hAnsi="Century Gothic"/>
              </w:rPr>
            </w:pPr>
            <w:r w:rsidRPr="002F69D8">
              <w:rPr>
                <w:rFonts w:ascii="Century Gothic" w:hAnsi="Century Gothic"/>
              </w:rPr>
              <w:t>2</w:t>
            </w:r>
          </w:p>
        </w:tc>
        <w:tc>
          <w:tcPr>
            <w:tcW w:w="2499" w:type="dxa"/>
            <w:vAlign w:val="center"/>
          </w:tcPr>
          <w:p w14:paraId="0DB54468" w14:textId="77777777" w:rsidR="00FD41F4" w:rsidRPr="00A43DF0" w:rsidRDefault="00FD41F4"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4530A951" w14:textId="77777777" w:rsidTr="00FD41F4">
        <w:tc>
          <w:tcPr>
            <w:tcW w:w="2498" w:type="dxa"/>
          </w:tcPr>
          <w:p w14:paraId="7D403609" w14:textId="77777777" w:rsidR="00FD41F4" w:rsidRPr="00A43DF0" w:rsidRDefault="00FD41F4" w:rsidP="00FD41F4">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Digital Literacy</w:t>
            </w:r>
          </w:p>
        </w:tc>
        <w:tc>
          <w:tcPr>
            <w:tcW w:w="2499" w:type="dxa"/>
            <w:vAlign w:val="center"/>
          </w:tcPr>
          <w:p w14:paraId="2366015D" w14:textId="77777777" w:rsidR="00FD41F4" w:rsidRPr="002F69D8" w:rsidRDefault="002F69D8" w:rsidP="00FD41F4">
            <w:pPr>
              <w:jc w:val="center"/>
              <w:rPr>
                <w:rFonts w:ascii="Century Gothic" w:hAnsi="Century Gothic"/>
              </w:rPr>
            </w:pPr>
            <w:r w:rsidRPr="002F69D8">
              <w:rPr>
                <w:rFonts w:ascii="Century Gothic" w:hAnsi="Century Gothic"/>
              </w:rPr>
              <w:t>2</w:t>
            </w:r>
          </w:p>
        </w:tc>
        <w:tc>
          <w:tcPr>
            <w:tcW w:w="2499" w:type="dxa"/>
            <w:vAlign w:val="center"/>
          </w:tcPr>
          <w:p w14:paraId="1B4F1DA3" w14:textId="77777777" w:rsidR="00FD41F4" w:rsidRPr="00A43DF0" w:rsidRDefault="00FD41F4"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bl>
    <w:p w14:paraId="76DC5D9E" w14:textId="77777777" w:rsidR="005B4383" w:rsidRPr="00A43DF0" w:rsidRDefault="005B4383" w:rsidP="00FD57C7">
      <w:pPr>
        <w:spacing w:after="200" w:line="276" w:lineRule="auto"/>
        <w:jc w:val="both"/>
        <w:rPr>
          <w:rFonts w:ascii="Century Gothic" w:eastAsiaTheme="minorHAnsi" w:hAnsi="Century Gothic" w:cs="Arial"/>
          <w:szCs w:val="22"/>
        </w:rPr>
      </w:pPr>
    </w:p>
    <w:p w14:paraId="7F006464" w14:textId="77777777" w:rsidR="005B4383" w:rsidRPr="00A43DF0" w:rsidRDefault="005B4383" w:rsidP="00FD57C7">
      <w:pPr>
        <w:autoSpaceDE w:val="0"/>
        <w:autoSpaceDN w:val="0"/>
        <w:adjustRightInd w:val="0"/>
        <w:ind w:right="22"/>
        <w:jc w:val="both"/>
        <w:rPr>
          <w:rFonts w:ascii="Century Gothic" w:eastAsiaTheme="minorHAnsi" w:hAnsi="Century Gothic" w:cs="Arial"/>
          <w:b/>
          <w:color w:val="000000"/>
          <w:sz w:val="24"/>
          <w:szCs w:val="24"/>
        </w:rPr>
      </w:pPr>
      <w:bookmarkStart w:id="9" w:name="_Hlk117692181"/>
      <w:r w:rsidRPr="00A43DF0">
        <w:rPr>
          <w:rFonts w:ascii="Century Gothic" w:eastAsiaTheme="minorHAnsi" w:hAnsi="Century Gothic" w:cs="Arial"/>
          <w:b/>
          <w:color w:val="000000"/>
          <w:sz w:val="24"/>
          <w:szCs w:val="24"/>
        </w:rPr>
        <w:t>On/Off the Job Training</w:t>
      </w:r>
    </w:p>
    <w:p w14:paraId="4D18430B"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5B4383" w:rsidRPr="00A43DF0" w14:paraId="48C9A783" w14:textId="77777777" w:rsidTr="007E1C3D">
        <w:tc>
          <w:tcPr>
            <w:tcW w:w="2498" w:type="dxa"/>
            <w:vAlign w:val="center"/>
          </w:tcPr>
          <w:p w14:paraId="36D0DA6F" w14:textId="25EF389E" w:rsidR="005B4383" w:rsidRPr="00A43DF0" w:rsidRDefault="005B4383" w:rsidP="007E1C3D">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r w:rsidR="00532D89">
              <w:t xml:space="preserve"> </w:t>
            </w:r>
            <w:r w:rsidR="00532D89" w:rsidRPr="00532D89">
              <w:rPr>
                <w:rFonts w:ascii="Century Gothic" w:eastAsiaTheme="minorHAnsi" w:hAnsi="Century Gothic" w:cs="Arial"/>
                <w:color w:val="000000"/>
                <w:szCs w:val="22"/>
              </w:rPr>
              <w:t>Process Operator/Technician</w:t>
            </w:r>
            <w:r w:rsidR="00532D89">
              <w:rPr>
                <w:rFonts w:ascii="Century Gothic" w:eastAsiaTheme="minorHAnsi" w:hAnsi="Century Gothic" w:cs="Arial"/>
                <w:color w:val="000000"/>
                <w:szCs w:val="22"/>
              </w:rPr>
              <w:t xml:space="preserve"> </w:t>
            </w:r>
          </w:p>
        </w:tc>
        <w:tc>
          <w:tcPr>
            <w:tcW w:w="2499" w:type="dxa"/>
            <w:vAlign w:val="center"/>
          </w:tcPr>
          <w:p w14:paraId="05589B36" w14:textId="77777777" w:rsidR="005B4383" w:rsidRPr="00A43DF0" w:rsidRDefault="005B4383" w:rsidP="00FD41F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On the Job Training Hours</w:t>
            </w:r>
          </w:p>
        </w:tc>
        <w:tc>
          <w:tcPr>
            <w:tcW w:w="2499" w:type="dxa"/>
            <w:vAlign w:val="center"/>
          </w:tcPr>
          <w:p w14:paraId="334713A6" w14:textId="77777777" w:rsidR="005B4383" w:rsidRPr="00A43DF0" w:rsidRDefault="005B4383" w:rsidP="00FD41F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Off the Job Training Hours</w:t>
            </w:r>
          </w:p>
        </w:tc>
      </w:tr>
      <w:tr w:rsidR="005B4383" w:rsidRPr="00A43DF0" w14:paraId="0F540304" w14:textId="77777777" w:rsidTr="00FD41F4">
        <w:tc>
          <w:tcPr>
            <w:tcW w:w="2498" w:type="dxa"/>
          </w:tcPr>
          <w:p w14:paraId="7B2C2F1E" w14:textId="2A63CA94" w:rsidR="005B4383" w:rsidRPr="00A43DF0" w:rsidRDefault="00AA3923" w:rsidP="00AA3923">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 3:</w:t>
            </w:r>
            <w:r>
              <w:t xml:space="preserve"> </w:t>
            </w:r>
          </w:p>
        </w:tc>
        <w:tc>
          <w:tcPr>
            <w:tcW w:w="2499" w:type="dxa"/>
            <w:vAlign w:val="center"/>
          </w:tcPr>
          <w:p w14:paraId="69188CA1" w14:textId="0BEABD23" w:rsidR="005B4383" w:rsidRPr="00A43DF0" w:rsidRDefault="00C662CC"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480</w:t>
            </w:r>
          </w:p>
        </w:tc>
        <w:tc>
          <w:tcPr>
            <w:tcW w:w="2499" w:type="dxa"/>
            <w:vAlign w:val="center"/>
          </w:tcPr>
          <w:p w14:paraId="6DD7EAB5" w14:textId="52EC1A58" w:rsidR="005B4383" w:rsidRPr="00A43DF0" w:rsidRDefault="00C662CC" w:rsidP="00FD41F4">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627</w:t>
            </w:r>
          </w:p>
        </w:tc>
      </w:tr>
    </w:tbl>
    <w:p w14:paraId="25045B3D" w14:textId="77777777" w:rsidR="005B4383" w:rsidRDefault="005B4383" w:rsidP="00FD57C7">
      <w:pPr>
        <w:autoSpaceDE w:val="0"/>
        <w:autoSpaceDN w:val="0"/>
        <w:adjustRightInd w:val="0"/>
        <w:ind w:right="22"/>
        <w:jc w:val="both"/>
        <w:rPr>
          <w:rFonts w:ascii="Century Gothic" w:eastAsiaTheme="minorHAnsi" w:hAnsi="Century Gothic" w:cs="Arial"/>
          <w:bCs/>
          <w:color w:val="000000"/>
          <w:szCs w:val="22"/>
        </w:rPr>
      </w:pPr>
    </w:p>
    <w:p w14:paraId="332D0223" w14:textId="77777777" w:rsidR="00A43DF0" w:rsidRPr="00A43DF0" w:rsidRDefault="00A43DF0" w:rsidP="00FD57C7">
      <w:pPr>
        <w:autoSpaceDE w:val="0"/>
        <w:autoSpaceDN w:val="0"/>
        <w:adjustRightInd w:val="0"/>
        <w:ind w:right="22"/>
        <w:jc w:val="both"/>
        <w:rPr>
          <w:rFonts w:ascii="Century Gothic" w:eastAsiaTheme="minorHAnsi" w:hAnsi="Century Gothic" w:cs="Arial"/>
          <w:bCs/>
          <w:color w:val="000000"/>
          <w:szCs w:val="22"/>
        </w:rPr>
      </w:pPr>
    </w:p>
    <w:p w14:paraId="60B7BD6C"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Qualification details (</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p>
    <w:tbl>
      <w:tblPr>
        <w:tblStyle w:val="TableGrid"/>
        <w:tblW w:w="0" w:type="auto"/>
        <w:tblLook w:val="04A0" w:firstRow="1" w:lastRow="0" w:firstColumn="1" w:lastColumn="0" w:noHBand="0" w:noVBand="1"/>
      </w:tblPr>
      <w:tblGrid>
        <w:gridCol w:w="8897"/>
      </w:tblGrid>
      <w:tr w:rsidR="005B4383" w:rsidRPr="00A43DF0" w14:paraId="2164F5B1" w14:textId="77777777" w:rsidTr="007B59B1">
        <w:tc>
          <w:tcPr>
            <w:tcW w:w="8897" w:type="dxa"/>
          </w:tcPr>
          <w:p w14:paraId="03EAC7BB" w14:textId="77777777" w:rsidR="00CB370A" w:rsidRDefault="00CB370A" w:rsidP="00FE4CEF">
            <w:pPr>
              <w:autoSpaceDE w:val="0"/>
              <w:autoSpaceDN w:val="0"/>
              <w:adjustRightInd w:val="0"/>
              <w:ind w:right="22"/>
              <w:jc w:val="both"/>
              <w:rPr>
                <w:rFonts w:ascii="Century Gothic" w:eastAsiaTheme="minorHAnsi" w:hAnsi="Century Gothic" w:cs="Arial"/>
                <w:bCs/>
                <w:i/>
                <w:color w:val="000000"/>
                <w:sz w:val="20"/>
              </w:rPr>
            </w:pPr>
          </w:p>
          <w:p w14:paraId="03D2E3AB" w14:textId="697B7F56" w:rsidR="00C662CC" w:rsidRPr="00C662CC" w:rsidRDefault="00C662CC" w:rsidP="00C662CC">
            <w:pPr>
              <w:autoSpaceDE w:val="0"/>
              <w:autoSpaceDN w:val="0"/>
              <w:adjustRightInd w:val="0"/>
              <w:ind w:right="22"/>
              <w:jc w:val="both"/>
              <w:rPr>
                <w:rFonts w:ascii="Century Gothic" w:eastAsiaTheme="minorHAnsi" w:hAnsi="Century Gothic" w:cs="Arial"/>
                <w:bCs/>
                <w:i/>
                <w:color w:val="000000"/>
                <w:sz w:val="20"/>
              </w:rPr>
            </w:pPr>
            <w:r w:rsidRPr="00C662CC">
              <w:rPr>
                <w:rFonts w:ascii="Century Gothic" w:eastAsiaTheme="minorHAnsi" w:hAnsi="Century Gothic" w:cs="Arial"/>
                <w:bCs/>
                <w:i/>
                <w:color w:val="000000"/>
                <w:sz w:val="20"/>
              </w:rPr>
              <w:t>Pathway</w:t>
            </w:r>
            <w:r w:rsidR="00077D7C">
              <w:rPr>
                <w:rFonts w:ascii="Century Gothic" w:eastAsiaTheme="minorHAnsi" w:hAnsi="Century Gothic" w:cs="Arial"/>
                <w:bCs/>
                <w:i/>
                <w:color w:val="000000"/>
                <w:sz w:val="20"/>
              </w:rPr>
              <w:t xml:space="preserve">1: </w:t>
            </w:r>
            <w:r w:rsidR="00077D7C" w:rsidRPr="00077D7C">
              <w:rPr>
                <w:rFonts w:ascii="Century Gothic" w:eastAsiaTheme="minorHAnsi" w:hAnsi="Century Gothic" w:cs="Arial"/>
                <w:bCs/>
                <w:i/>
                <w:color w:val="000000"/>
                <w:sz w:val="20"/>
              </w:rPr>
              <w:t>Process Operator/Technician</w:t>
            </w:r>
            <w:r w:rsidRPr="00C662CC">
              <w:rPr>
                <w:rFonts w:ascii="Century Gothic" w:eastAsiaTheme="minorHAnsi" w:hAnsi="Century Gothic" w:cs="Arial"/>
                <w:bCs/>
                <w:i/>
                <w:color w:val="000000"/>
                <w:sz w:val="20"/>
              </w:rPr>
              <w:t xml:space="preserve"> </w:t>
            </w:r>
            <w:r w:rsidR="00E852E9">
              <w:rPr>
                <w:rFonts w:ascii="Century Gothic" w:eastAsiaTheme="minorHAnsi" w:hAnsi="Century Gothic" w:cs="Arial"/>
                <w:bCs/>
                <w:i/>
                <w:color w:val="000000"/>
                <w:sz w:val="20"/>
              </w:rPr>
              <w:t xml:space="preserve"> </w:t>
            </w:r>
          </w:p>
          <w:p w14:paraId="4C74C068" w14:textId="77777777" w:rsidR="00C662CC" w:rsidRPr="00C662CC" w:rsidRDefault="00C662CC" w:rsidP="00C662CC">
            <w:pPr>
              <w:autoSpaceDE w:val="0"/>
              <w:autoSpaceDN w:val="0"/>
              <w:adjustRightInd w:val="0"/>
              <w:ind w:right="22"/>
              <w:jc w:val="both"/>
              <w:rPr>
                <w:rFonts w:ascii="Century Gothic" w:eastAsiaTheme="minorHAnsi" w:hAnsi="Century Gothic" w:cs="Arial"/>
                <w:bCs/>
                <w:i/>
                <w:color w:val="000000"/>
                <w:sz w:val="20"/>
              </w:rPr>
            </w:pPr>
          </w:p>
          <w:p w14:paraId="360632D8" w14:textId="199C52BA" w:rsidR="00C662CC" w:rsidRPr="00C662CC" w:rsidRDefault="00C662CC" w:rsidP="00C662CC">
            <w:pPr>
              <w:autoSpaceDE w:val="0"/>
              <w:autoSpaceDN w:val="0"/>
              <w:adjustRightInd w:val="0"/>
              <w:ind w:right="22"/>
              <w:jc w:val="both"/>
              <w:rPr>
                <w:rFonts w:ascii="Century Gothic" w:eastAsiaTheme="minorHAnsi" w:hAnsi="Century Gothic" w:cs="Arial"/>
                <w:bCs/>
                <w:i/>
                <w:color w:val="000000"/>
                <w:sz w:val="20"/>
              </w:rPr>
            </w:pPr>
            <w:r w:rsidRPr="00C662CC">
              <w:rPr>
                <w:rFonts w:ascii="Century Gothic" w:eastAsiaTheme="minorHAnsi" w:hAnsi="Century Gothic" w:cs="Arial"/>
                <w:bCs/>
                <w:i/>
                <w:color w:val="000000"/>
                <w:sz w:val="20"/>
              </w:rPr>
              <w:t xml:space="preserve">Competence qualification </w:t>
            </w:r>
            <w:r w:rsidR="00D52ABB">
              <w:rPr>
                <w:rFonts w:ascii="Century Gothic" w:eastAsiaTheme="minorHAnsi" w:hAnsi="Century Gothic" w:cs="Arial"/>
                <w:bCs/>
                <w:i/>
                <w:color w:val="000000"/>
                <w:sz w:val="20"/>
              </w:rPr>
              <w:t>–</w:t>
            </w:r>
            <w:r w:rsidR="00D52ABB" w:rsidRPr="00C662CC">
              <w:rPr>
                <w:rFonts w:ascii="Century Gothic" w:eastAsiaTheme="minorHAnsi" w:hAnsi="Century Gothic" w:cs="Arial"/>
                <w:bCs/>
                <w:i/>
                <w:color w:val="000000"/>
                <w:sz w:val="20"/>
              </w:rPr>
              <w:t xml:space="preserve"> </w:t>
            </w:r>
            <w:r w:rsidR="00D52ABB">
              <w:rPr>
                <w:rFonts w:ascii="Century Gothic" w:eastAsiaTheme="minorHAnsi" w:hAnsi="Century Gothic" w:cs="Arial"/>
                <w:bCs/>
                <w:i/>
                <w:color w:val="000000"/>
                <w:sz w:val="20"/>
              </w:rPr>
              <w:t>48</w:t>
            </w:r>
            <w:r w:rsidR="00077D7C">
              <w:rPr>
                <w:rFonts w:ascii="Century Gothic" w:eastAsiaTheme="minorHAnsi" w:hAnsi="Century Gothic" w:cs="Arial"/>
                <w:bCs/>
                <w:i/>
                <w:color w:val="000000"/>
                <w:sz w:val="20"/>
              </w:rPr>
              <w:t xml:space="preserve"> </w:t>
            </w:r>
            <w:r w:rsidRPr="00C662CC">
              <w:rPr>
                <w:rFonts w:ascii="Century Gothic" w:eastAsiaTheme="minorHAnsi" w:hAnsi="Century Gothic" w:cs="Arial"/>
                <w:bCs/>
                <w:i/>
                <w:color w:val="000000"/>
                <w:sz w:val="20"/>
              </w:rPr>
              <w:t xml:space="preserve">credits &amp; Knowledge qualification </w:t>
            </w:r>
            <w:proofErr w:type="gramStart"/>
            <w:r>
              <w:rPr>
                <w:rFonts w:ascii="Century Gothic" w:eastAsiaTheme="minorHAnsi" w:hAnsi="Century Gothic" w:cs="Arial"/>
                <w:bCs/>
                <w:i/>
                <w:color w:val="000000"/>
                <w:sz w:val="20"/>
              </w:rPr>
              <w:t>–</w:t>
            </w:r>
            <w:r w:rsidRPr="00C662CC">
              <w:rPr>
                <w:rFonts w:ascii="Century Gothic" w:eastAsiaTheme="minorHAnsi" w:hAnsi="Century Gothic" w:cs="Arial"/>
                <w:bCs/>
                <w:i/>
                <w:color w:val="000000"/>
                <w:sz w:val="20"/>
              </w:rPr>
              <w:t xml:space="preserve"> </w:t>
            </w:r>
            <w:r>
              <w:rPr>
                <w:rFonts w:ascii="Century Gothic" w:eastAsiaTheme="minorHAnsi" w:hAnsi="Century Gothic" w:cs="Arial"/>
                <w:bCs/>
                <w:i/>
                <w:color w:val="000000"/>
                <w:sz w:val="20"/>
              </w:rPr>
              <w:t xml:space="preserve"> </w:t>
            </w:r>
            <w:r w:rsidR="00077D7C">
              <w:rPr>
                <w:rFonts w:ascii="Century Gothic" w:eastAsiaTheme="minorHAnsi" w:hAnsi="Century Gothic" w:cs="Arial"/>
                <w:bCs/>
                <w:i/>
                <w:color w:val="000000"/>
                <w:sz w:val="20"/>
              </w:rPr>
              <w:t>54</w:t>
            </w:r>
            <w:proofErr w:type="gramEnd"/>
            <w:r w:rsidR="00077D7C">
              <w:rPr>
                <w:rFonts w:ascii="Century Gothic" w:eastAsiaTheme="minorHAnsi" w:hAnsi="Century Gothic" w:cs="Arial"/>
                <w:bCs/>
                <w:i/>
                <w:color w:val="000000"/>
                <w:sz w:val="20"/>
              </w:rPr>
              <w:t xml:space="preserve"> </w:t>
            </w:r>
            <w:r w:rsidRPr="00C662CC">
              <w:rPr>
                <w:rFonts w:ascii="Century Gothic" w:eastAsiaTheme="minorHAnsi" w:hAnsi="Century Gothic" w:cs="Arial"/>
                <w:bCs/>
                <w:i/>
                <w:color w:val="000000"/>
                <w:sz w:val="20"/>
              </w:rPr>
              <w:t>credits</w:t>
            </w:r>
          </w:p>
          <w:p w14:paraId="26D952E0" w14:textId="77777777" w:rsidR="00C662CC" w:rsidRPr="00C662CC" w:rsidRDefault="00C662CC" w:rsidP="00C662CC">
            <w:pPr>
              <w:autoSpaceDE w:val="0"/>
              <w:autoSpaceDN w:val="0"/>
              <w:adjustRightInd w:val="0"/>
              <w:ind w:right="22"/>
              <w:jc w:val="both"/>
              <w:rPr>
                <w:rFonts w:ascii="Century Gothic" w:eastAsiaTheme="minorHAnsi" w:hAnsi="Century Gothic" w:cs="Arial"/>
                <w:bCs/>
                <w:i/>
                <w:color w:val="000000"/>
                <w:sz w:val="20"/>
              </w:rPr>
            </w:pPr>
          </w:p>
          <w:p w14:paraId="7A4D1D02" w14:textId="78CA4993" w:rsidR="00C662CC" w:rsidRPr="00C662CC" w:rsidRDefault="00C662CC" w:rsidP="00C662CC">
            <w:pPr>
              <w:autoSpaceDE w:val="0"/>
              <w:autoSpaceDN w:val="0"/>
              <w:adjustRightInd w:val="0"/>
              <w:ind w:right="22"/>
              <w:jc w:val="both"/>
              <w:rPr>
                <w:rFonts w:ascii="Century Gothic" w:eastAsiaTheme="minorHAnsi" w:hAnsi="Century Gothic" w:cs="Arial"/>
                <w:bCs/>
                <w:i/>
                <w:color w:val="000000"/>
                <w:sz w:val="20"/>
              </w:rPr>
            </w:pPr>
            <w:r w:rsidRPr="00C662CC">
              <w:rPr>
                <w:rFonts w:ascii="Century Gothic" w:eastAsiaTheme="minorHAnsi" w:hAnsi="Century Gothic" w:cs="Arial"/>
                <w:bCs/>
                <w:i/>
                <w:color w:val="000000"/>
                <w:sz w:val="20"/>
              </w:rPr>
              <w:t xml:space="preserve">The total amount of training hours - which includes both on and off-the-job learning for this Pathway is </w:t>
            </w:r>
            <w:r w:rsidR="00077D7C">
              <w:rPr>
                <w:rFonts w:ascii="Century Gothic" w:eastAsiaTheme="minorHAnsi" w:hAnsi="Century Gothic" w:cs="Arial"/>
                <w:bCs/>
                <w:i/>
                <w:color w:val="000000"/>
                <w:sz w:val="20"/>
              </w:rPr>
              <w:t>1216</w:t>
            </w:r>
            <w:r w:rsidRPr="00C662CC">
              <w:rPr>
                <w:rFonts w:ascii="Century Gothic" w:eastAsiaTheme="minorHAnsi" w:hAnsi="Century Gothic" w:cs="Arial"/>
                <w:bCs/>
                <w:i/>
                <w:color w:val="000000"/>
                <w:sz w:val="20"/>
              </w:rPr>
              <w:t xml:space="preserve"> training hours.</w:t>
            </w:r>
          </w:p>
          <w:p w14:paraId="7B5EDA6C" w14:textId="77777777" w:rsidR="00C662CC" w:rsidRPr="00C662CC" w:rsidRDefault="00C662CC" w:rsidP="00C662CC">
            <w:pPr>
              <w:autoSpaceDE w:val="0"/>
              <w:autoSpaceDN w:val="0"/>
              <w:adjustRightInd w:val="0"/>
              <w:ind w:right="22"/>
              <w:jc w:val="both"/>
              <w:rPr>
                <w:rFonts w:ascii="Century Gothic" w:eastAsiaTheme="minorHAnsi" w:hAnsi="Century Gothic" w:cs="Arial"/>
                <w:bCs/>
                <w:i/>
                <w:color w:val="000000"/>
                <w:sz w:val="20"/>
              </w:rPr>
            </w:pPr>
          </w:p>
          <w:p w14:paraId="58B9C8BD" w14:textId="5E16B7F8" w:rsidR="00CB370A" w:rsidRPr="00A43DF0" w:rsidRDefault="00C662CC" w:rsidP="00C662CC">
            <w:pPr>
              <w:autoSpaceDE w:val="0"/>
              <w:autoSpaceDN w:val="0"/>
              <w:adjustRightInd w:val="0"/>
              <w:ind w:right="22"/>
              <w:jc w:val="both"/>
              <w:rPr>
                <w:rFonts w:ascii="Century Gothic" w:eastAsiaTheme="minorHAnsi" w:hAnsi="Century Gothic" w:cs="Arial"/>
                <w:bCs/>
                <w:i/>
                <w:color w:val="000000"/>
                <w:sz w:val="20"/>
              </w:rPr>
            </w:pPr>
            <w:r w:rsidRPr="00C662CC">
              <w:rPr>
                <w:rFonts w:ascii="Century Gothic" w:eastAsiaTheme="minorHAnsi" w:hAnsi="Century Gothic" w:cs="Arial"/>
                <w:bCs/>
                <w:i/>
                <w:color w:val="000000"/>
                <w:sz w:val="20"/>
              </w:rPr>
              <w:t xml:space="preserve">(Please note this included </w:t>
            </w:r>
            <w:r w:rsidR="00077D7C">
              <w:rPr>
                <w:rFonts w:ascii="Century Gothic" w:eastAsiaTheme="minorHAnsi" w:hAnsi="Century Gothic" w:cs="Arial"/>
                <w:bCs/>
                <w:i/>
                <w:color w:val="000000"/>
                <w:sz w:val="20"/>
              </w:rPr>
              <w:t>135</w:t>
            </w:r>
            <w:r w:rsidRPr="00C662CC">
              <w:rPr>
                <w:rFonts w:ascii="Century Gothic" w:eastAsiaTheme="minorHAnsi" w:hAnsi="Century Gothic" w:cs="Arial"/>
                <w:bCs/>
                <w:i/>
                <w:color w:val="000000"/>
                <w:sz w:val="20"/>
              </w:rPr>
              <w:t xml:space="preserve"> Hours off-the-job for the Essential Skills Units)  </w:t>
            </w:r>
          </w:p>
          <w:p w14:paraId="6A56DCE4" w14:textId="77777777" w:rsidR="00FE4CEF" w:rsidRPr="00A43DF0" w:rsidRDefault="00FE4CEF" w:rsidP="00FE4CEF">
            <w:pPr>
              <w:autoSpaceDE w:val="0"/>
              <w:autoSpaceDN w:val="0"/>
              <w:adjustRightInd w:val="0"/>
              <w:ind w:right="22"/>
              <w:jc w:val="both"/>
              <w:rPr>
                <w:rFonts w:ascii="Century Gothic" w:eastAsiaTheme="minorHAnsi" w:hAnsi="Century Gothic" w:cs="Arial"/>
                <w:bCs/>
                <w:color w:val="000000"/>
                <w:szCs w:val="22"/>
              </w:rPr>
            </w:pPr>
          </w:p>
        </w:tc>
      </w:tr>
    </w:tbl>
    <w:p w14:paraId="39323921"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p w14:paraId="56C678CF"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p w14:paraId="17158487"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Essential Skills details (</w:t>
      </w:r>
      <w:r w:rsidR="00055AAB">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 xml:space="preserve">Credit &amp; Hours)     </w:t>
      </w:r>
    </w:p>
    <w:tbl>
      <w:tblPr>
        <w:tblStyle w:val="TableGrid"/>
        <w:tblW w:w="0" w:type="auto"/>
        <w:tblLook w:val="04A0" w:firstRow="1" w:lastRow="0" w:firstColumn="1" w:lastColumn="0" w:noHBand="0" w:noVBand="1"/>
      </w:tblPr>
      <w:tblGrid>
        <w:gridCol w:w="8897"/>
      </w:tblGrid>
      <w:tr w:rsidR="005B4383" w:rsidRPr="00A43DF0" w14:paraId="4C12F586" w14:textId="77777777" w:rsidTr="007B59B1">
        <w:tc>
          <w:tcPr>
            <w:tcW w:w="8897" w:type="dxa"/>
          </w:tcPr>
          <w:p w14:paraId="2F89F507" w14:textId="77777777" w:rsidR="005B4383" w:rsidRPr="00A43DF0" w:rsidRDefault="005B4383" w:rsidP="00FD57C7">
            <w:pPr>
              <w:autoSpaceDE w:val="0"/>
              <w:autoSpaceDN w:val="0"/>
              <w:adjustRightInd w:val="0"/>
              <w:jc w:val="both"/>
              <w:rPr>
                <w:rFonts w:ascii="Century Gothic" w:hAnsi="Century Gothic" w:cs="Arial"/>
                <w:color w:val="000000"/>
                <w:szCs w:val="22"/>
                <w:lang w:eastAsia="en-GB"/>
              </w:rPr>
            </w:pPr>
          </w:p>
          <w:p w14:paraId="5A89DA0B" w14:textId="77777777" w:rsidR="00FE4CEF" w:rsidRPr="00A43DF0" w:rsidRDefault="00FE4CEF" w:rsidP="00FE4CEF">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i/>
                <w:color w:val="000000"/>
                <w:sz w:val="20"/>
              </w:rPr>
              <w:t>Please insert on/off job details</w:t>
            </w:r>
            <w:r w:rsidRPr="00A43DF0">
              <w:rPr>
                <w:rFonts w:ascii="Century Gothic" w:eastAsiaTheme="minorHAnsi" w:hAnsi="Century Gothic" w:cs="Arial"/>
                <w:bCs/>
                <w:color w:val="000000"/>
                <w:szCs w:val="22"/>
              </w:rPr>
              <w:t xml:space="preserve"> </w:t>
            </w:r>
            <w:r w:rsidRPr="00A43DF0">
              <w:rPr>
                <w:rFonts w:ascii="Century Gothic" w:eastAsiaTheme="minorHAnsi" w:hAnsi="Century Gothic" w:cs="Arial"/>
                <w:bCs/>
                <w:color w:val="000000"/>
                <w:sz w:val="20"/>
              </w:rPr>
              <w:t>(</w:t>
            </w:r>
            <w:r w:rsidRPr="00A43DF0">
              <w:rPr>
                <w:rFonts w:ascii="Century Gothic" w:eastAsiaTheme="minorHAnsi" w:hAnsi="Century Gothic" w:cs="Arial"/>
                <w:bCs/>
                <w:i/>
                <w:color w:val="000000"/>
                <w:sz w:val="20"/>
              </w:rPr>
              <w:t>see example below</w:t>
            </w:r>
            <w:r w:rsidRPr="00A43DF0">
              <w:rPr>
                <w:rFonts w:ascii="Century Gothic" w:eastAsiaTheme="minorHAnsi" w:hAnsi="Century Gothic" w:cs="Arial"/>
                <w:bCs/>
                <w:color w:val="000000"/>
                <w:sz w:val="20"/>
              </w:rPr>
              <w:t>)</w:t>
            </w:r>
          </w:p>
          <w:p w14:paraId="757EC34A" w14:textId="77777777" w:rsidR="00FE4CEF" w:rsidRPr="00A43DF0" w:rsidRDefault="00FE4CEF" w:rsidP="00FE4CEF">
            <w:pPr>
              <w:autoSpaceDE w:val="0"/>
              <w:autoSpaceDN w:val="0"/>
              <w:adjustRightInd w:val="0"/>
              <w:ind w:right="22"/>
              <w:jc w:val="both"/>
              <w:rPr>
                <w:rFonts w:ascii="Century Gothic" w:eastAsiaTheme="minorHAnsi" w:hAnsi="Century Gothic" w:cs="Arial"/>
                <w:bCs/>
                <w:color w:val="000000"/>
                <w:szCs w:val="22"/>
              </w:rPr>
            </w:pPr>
          </w:p>
          <w:p w14:paraId="1B16F249" w14:textId="77777777" w:rsidR="00FE4CEF" w:rsidRPr="00A43DF0" w:rsidRDefault="00CE41AC"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6 credits / 60</w:t>
            </w:r>
            <w:r w:rsidR="00FE4CEF" w:rsidRPr="00A43DF0">
              <w:rPr>
                <w:rFonts w:ascii="Century Gothic" w:eastAsiaTheme="minorHAnsi" w:hAnsi="Century Gothic" w:cs="Arial"/>
                <w:bCs/>
                <w:color w:val="000000"/>
                <w:szCs w:val="22"/>
              </w:rPr>
              <w:t xml:space="preserve"> GLH Level 2 Essential Skills Wales </w:t>
            </w:r>
            <w:r w:rsidR="003B4D2D" w:rsidRPr="00A43DF0">
              <w:rPr>
                <w:rFonts w:ascii="Century Gothic" w:eastAsiaTheme="minorHAnsi" w:hAnsi="Century Gothic" w:cs="Arial"/>
                <w:bCs/>
                <w:color w:val="000000"/>
                <w:szCs w:val="22"/>
              </w:rPr>
              <w:t>Communication</w:t>
            </w:r>
          </w:p>
          <w:p w14:paraId="5A598C7F" w14:textId="77777777" w:rsidR="00FE4CEF" w:rsidRPr="00A43DF0" w:rsidRDefault="00CE41AC" w:rsidP="003B4D2D">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6 credits / 60</w:t>
            </w:r>
            <w:r w:rsidR="00FE4CEF" w:rsidRPr="00A43DF0">
              <w:rPr>
                <w:rFonts w:ascii="Century Gothic" w:eastAsiaTheme="minorHAnsi" w:hAnsi="Century Gothic" w:cs="Arial"/>
                <w:bCs/>
                <w:color w:val="000000"/>
                <w:szCs w:val="22"/>
              </w:rPr>
              <w:t xml:space="preserve"> GLH Level 2 Essential Skills Wales </w:t>
            </w:r>
            <w:r w:rsidR="003B4D2D" w:rsidRPr="00A43DF0">
              <w:rPr>
                <w:rFonts w:ascii="Century Gothic" w:eastAsiaTheme="minorHAnsi" w:hAnsi="Century Gothic" w:cs="Arial"/>
                <w:bCs/>
                <w:color w:val="000000"/>
                <w:szCs w:val="22"/>
              </w:rPr>
              <w:t>Application of Number</w:t>
            </w:r>
          </w:p>
          <w:p w14:paraId="386FC3E5" w14:textId="77777777" w:rsidR="005B4383" w:rsidRPr="00A43DF0" w:rsidRDefault="00CE41AC" w:rsidP="00A86BE2">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6 credits / 60</w:t>
            </w:r>
            <w:r w:rsidR="00FE4CEF" w:rsidRPr="00A43DF0">
              <w:rPr>
                <w:rFonts w:ascii="Century Gothic" w:eastAsiaTheme="minorHAnsi" w:hAnsi="Century Gothic" w:cs="Arial"/>
                <w:bCs/>
                <w:color w:val="000000"/>
                <w:szCs w:val="22"/>
              </w:rPr>
              <w:t xml:space="preserve"> GLH Level 2 Essential Skills Wales </w:t>
            </w:r>
            <w:r w:rsidR="003B4D2D" w:rsidRPr="00A43DF0">
              <w:rPr>
                <w:rFonts w:ascii="Century Gothic" w:eastAsiaTheme="minorHAnsi" w:hAnsi="Century Gothic" w:cs="Arial"/>
                <w:bCs/>
                <w:color w:val="000000"/>
                <w:szCs w:val="22"/>
              </w:rPr>
              <w:t>Digital Literacy</w:t>
            </w:r>
            <w:r w:rsidR="00FE4CEF" w:rsidRPr="00A43DF0">
              <w:rPr>
                <w:rFonts w:ascii="Century Gothic" w:eastAsiaTheme="minorHAnsi" w:hAnsi="Century Gothic" w:cs="Arial"/>
                <w:bCs/>
                <w:color w:val="000000"/>
                <w:szCs w:val="22"/>
              </w:rPr>
              <w:t xml:space="preserve"> </w:t>
            </w:r>
          </w:p>
          <w:p w14:paraId="32BB0747"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tc>
      </w:tr>
      <w:bookmarkEnd w:id="9"/>
    </w:tbl>
    <w:p w14:paraId="0E620181" w14:textId="4ACF8A16" w:rsidR="005B4383" w:rsidRDefault="005B4383" w:rsidP="00FD57C7">
      <w:pPr>
        <w:spacing w:after="200" w:line="276" w:lineRule="auto"/>
        <w:jc w:val="both"/>
        <w:rPr>
          <w:rFonts w:ascii="Century Gothic" w:eastAsiaTheme="minorHAnsi" w:hAnsi="Century Gothic" w:cs="Arial"/>
          <w:szCs w:val="22"/>
        </w:rPr>
      </w:pPr>
    </w:p>
    <w:p w14:paraId="25D3A551" w14:textId="77777777" w:rsidR="00C662CC" w:rsidRPr="00A43DF0" w:rsidRDefault="00C662CC" w:rsidP="00C662CC">
      <w:pPr>
        <w:autoSpaceDE w:val="0"/>
        <w:autoSpaceDN w:val="0"/>
        <w:adjustRightInd w:val="0"/>
        <w:ind w:right="22"/>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On/Off the Job Training</w:t>
      </w:r>
    </w:p>
    <w:p w14:paraId="4379D730"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C662CC" w:rsidRPr="00A43DF0" w14:paraId="16BA1291" w14:textId="77777777" w:rsidTr="00875892">
        <w:tc>
          <w:tcPr>
            <w:tcW w:w="2498" w:type="dxa"/>
            <w:vAlign w:val="center"/>
          </w:tcPr>
          <w:p w14:paraId="34412035" w14:textId="2EBAE3AA" w:rsidR="00C662CC" w:rsidRPr="00A43DF0" w:rsidRDefault="00C662CC" w:rsidP="00875892">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r>
              <w:t xml:space="preserve"> </w:t>
            </w:r>
            <w:r w:rsidRPr="00532D89">
              <w:rPr>
                <w:rFonts w:ascii="Century Gothic" w:eastAsiaTheme="minorHAnsi" w:hAnsi="Century Gothic" w:cs="Arial"/>
                <w:color w:val="000000"/>
                <w:szCs w:val="22"/>
              </w:rPr>
              <w:t xml:space="preserve">Process </w:t>
            </w:r>
            <w:r w:rsidR="00E852E9">
              <w:rPr>
                <w:rFonts w:ascii="Century Gothic" w:eastAsiaTheme="minorHAnsi" w:hAnsi="Century Gothic" w:cs="Arial"/>
                <w:color w:val="000000"/>
                <w:szCs w:val="22"/>
              </w:rPr>
              <w:t xml:space="preserve">Engineering Maintenance </w:t>
            </w:r>
            <w:r>
              <w:rPr>
                <w:rFonts w:ascii="Century Gothic" w:eastAsiaTheme="minorHAnsi" w:hAnsi="Century Gothic" w:cs="Arial"/>
                <w:color w:val="000000"/>
                <w:szCs w:val="22"/>
              </w:rPr>
              <w:t xml:space="preserve"> </w:t>
            </w:r>
          </w:p>
        </w:tc>
        <w:tc>
          <w:tcPr>
            <w:tcW w:w="2499" w:type="dxa"/>
            <w:vAlign w:val="center"/>
          </w:tcPr>
          <w:p w14:paraId="417D6DF1" w14:textId="77777777" w:rsidR="00C662CC" w:rsidRPr="00A43DF0" w:rsidRDefault="00C662CC" w:rsidP="00875892">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On the Job Training Hours</w:t>
            </w:r>
          </w:p>
        </w:tc>
        <w:tc>
          <w:tcPr>
            <w:tcW w:w="2499" w:type="dxa"/>
            <w:vAlign w:val="center"/>
          </w:tcPr>
          <w:p w14:paraId="03EF847B" w14:textId="77777777" w:rsidR="00C662CC" w:rsidRPr="00A43DF0" w:rsidRDefault="00C662CC" w:rsidP="00875892">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Off the Job Training Hours</w:t>
            </w:r>
          </w:p>
        </w:tc>
      </w:tr>
      <w:tr w:rsidR="00C662CC" w:rsidRPr="00A43DF0" w14:paraId="00A56355" w14:textId="77777777" w:rsidTr="00875892">
        <w:tc>
          <w:tcPr>
            <w:tcW w:w="2498" w:type="dxa"/>
          </w:tcPr>
          <w:p w14:paraId="7B66FAC5" w14:textId="77777777" w:rsidR="00C662CC" w:rsidRPr="00A43DF0" w:rsidRDefault="00C662CC" w:rsidP="00875892">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 3:</w:t>
            </w:r>
            <w:r>
              <w:t xml:space="preserve"> </w:t>
            </w:r>
          </w:p>
        </w:tc>
        <w:tc>
          <w:tcPr>
            <w:tcW w:w="2499" w:type="dxa"/>
            <w:vAlign w:val="center"/>
          </w:tcPr>
          <w:p w14:paraId="38AF5D50" w14:textId="67018748" w:rsidR="00C662CC" w:rsidRPr="00A43DF0" w:rsidRDefault="00E852E9" w:rsidP="00875892">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650</w:t>
            </w:r>
          </w:p>
        </w:tc>
        <w:tc>
          <w:tcPr>
            <w:tcW w:w="2499" w:type="dxa"/>
            <w:vAlign w:val="center"/>
          </w:tcPr>
          <w:p w14:paraId="3A9BA8BE" w14:textId="1E4B3A75" w:rsidR="00C662CC" w:rsidRPr="00A43DF0" w:rsidRDefault="00E852E9" w:rsidP="00875892">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875</w:t>
            </w:r>
          </w:p>
        </w:tc>
      </w:tr>
    </w:tbl>
    <w:p w14:paraId="63E07357" w14:textId="77777777" w:rsidR="00C662CC" w:rsidRDefault="00C662CC" w:rsidP="00C662CC">
      <w:pPr>
        <w:autoSpaceDE w:val="0"/>
        <w:autoSpaceDN w:val="0"/>
        <w:adjustRightInd w:val="0"/>
        <w:ind w:right="22"/>
        <w:jc w:val="both"/>
        <w:rPr>
          <w:rFonts w:ascii="Century Gothic" w:eastAsiaTheme="minorHAnsi" w:hAnsi="Century Gothic" w:cs="Arial"/>
          <w:bCs/>
          <w:color w:val="000000"/>
          <w:szCs w:val="22"/>
        </w:rPr>
      </w:pPr>
    </w:p>
    <w:p w14:paraId="34B5CB0A"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p>
    <w:p w14:paraId="3D3B1C4B"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Qualification details (</w:t>
      </w:r>
      <w:r>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p>
    <w:tbl>
      <w:tblPr>
        <w:tblStyle w:val="TableGrid"/>
        <w:tblW w:w="0" w:type="auto"/>
        <w:tblLook w:val="04A0" w:firstRow="1" w:lastRow="0" w:firstColumn="1" w:lastColumn="0" w:noHBand="0" w:noVBand="1"/>
      </w:tblPr>
      <w:tblGrid>
        <w:gridCol w:w="8897"/>
      </w:tblGrid>
      <w:tr w:rsidR="00C662CC" w:rsidRPr="00A43DF0" w14:paraId="682DEAC7" w14:textId="77777777" w:rsidTr="00875892">
        <w:tc>
          <w:tcPr>
            <w:tcW w:w="8897" w:type="dxa"/>
          </w:tcPr>
          <w:p w14:paraId="1FB94509" w14:textId="77777777" w:rsidR="00C662CC" w:rsidRDefault="00C662CC" w:rsidP="00875892">
            <w:pPr>
              <w:autoSpaceDE w:val="0"/>
              <w:autoSpaceDN w:val="0"/>
              <w:adjustRightInd w:val="0"/>
              <w:ind w:right="22"/>
              <w:jc w:val="both"/>
              <w:rPr>
                <w:rFonts w:ascii="Century Gothic" w:eastAsiaTheme="minorHAnsi" w:hAnsi="Century Gothic" w:cs="Arial"/>
                <w:bCs/>
                <w:i/>
                <w:color w:val="000000"/>
                <w:sz w:val="20"/>
              </w:rPr>
            </w:pPr>
          </w:p>
          <w:p w14:paraId="219A314E" w14:textId="68D7F916" w:rsidR="00C662CC" w:rsidRPr="00C662CC" w:rsidRDefault="00C662CC" w:rsidP="00875892">
            <w:pPr>
              <w:autoSpaceDE w:val="0"/>
              <w:autoSpaceDN w:val="0"/>
              <w:adjustRightInd w:val="0"/>
              <w:ind w:right="22"/>
              <w:jc w:val="both"/>
              <w:rPr>
                <w:rFonts w:ascii="Century Gothic" w:eastAsiaTheme="minorHAnsi" w:hAnsi="Century Gothic" w:cs="Arial"/>
                <w:bCs/>
                <w:i/>
                <w:color w:val="000000"/>
                <w:sz w:val="20"/>
              </w:rPr>
            </w:pPr>
            <w:r w:rsidRPr="00C662CC">
              <w:rPr>
                <w:rFonts w:ascii="Century Gothic" w:eastAsiaTheme="minorHAnsi" w:hAnsi="Century Gothic" w:cs="Arial"/>
                <w:bCs/>
                <w:i/>
                <w:color w:val="000000"/>
                <w:sz w:val="20"/>
              </w:rPr>
              <w:t>Pathway</w:t>
            </w:r>
            <w:r w:rsidR="00E852E9">
              <w:rPr>
                <w:rFonts w:ascii="Century Gothic" w:eastAsiaTheme="minorHAnsi" w:hAnsi="Century Gothic" w:cs="Arial"/>
                <w:bCs/>
                <w:i/>
                <w:color w:val="000000"/>
                <w:sz w:val="20"/>
              </w:rPr>
              <w:t xml:space="preserve"> 2</w:t>
            </w:r>
            <w:r w:rsidRPr="00C662CC">
              <w:rPr>
                <w:rFonts w:ascii="Century Gothic" w:eastAsiaTheme="minorHAnsi" w:hAnsi="Century Gothic" w:cs="Arial"/>
                <w:bCs/>
                <w:i/>
                <w:color w:val="000000"/>
                <w:sz w:val="20"/>
              </w:rPr>
              <w:t xml:space="preserve">: Process </w:t>
            </w:r>
            <w:r w:rsidR="00E852E9">
              <w:rPr>
                <w:rFonts w:ascii="Century Gothic" w:eastAsiaTheme="minorHAnsi" w:hAnsi="Century Gothic" w:cs="Arial"/>
                <w:bCs/>
                <w:i/>
                <w:color w:val="000000"/>
                <w:sz w:val="20"/>
              </w:rPr>
              <w:t xml:space="preserve">Engineering Maintenance </w:t>
            </w:r>
          </w:p>
          <w:p w14:paraId="3362384E" w14:textId="77777777" w:rsidR="00C662CC" w:rsidRPr="00C662CC" w:rsidRDefault="00C662CC" w:rsidP="00875892">
            <w:pPr>
              <w:autoSpaceDE w:val="0"/>
              <w:autoSpaceDN w:val="0"/>
              <w:adjustRightInd w:val="0"/>
              <w:ind w:right="22"/>
              <w:jc w:val="both"/>
              <w:rPr>
                <w:rFonts w:ascii="Century Gothic" w:eastAsiaTheme="minorHAnsi" w:hAnsi="Century Gothic" w:cs="Arial"/>
                <w:bCs/>
                <w:i/>
                <w:color w:val="000000"/>
                <w:sz w:val="20"/>
              </w:rPr>
            </w:pPr>
          </w:p>
          <w:p w14:paraId="5A16E04D" w14:textId="67CD9EE5" w:rsidR="00C662CC" w:rsidRPr="00C662CC" w:rsidRDefault="00C662CC" w:rsidP="00875892">
            <w:pPr>
              <w:autoSpaceDE w:val="0"/>
              <w:autoSpaceDN w:val="0"/>
              <w:adjustRightInd w:val="0"/>
              <w:ind w:right="22"/>
              <w:jc w:val="both"/>
              <w:rPr>
                <w:rFonts w:ascii="Century Gothic" w:eastAsiaTheme="minorHAnsi" w:hAnsi="Century Gothic" w:cs="Arial"/>
                <w:bCs/>
                <w:i/>
                <w:color w:val="000000"/>
                <w:sz w:val="20"/>
              </w:rPr>
            </w:pPr>
            <w:r w:rsidRPr="00C662CC">
              <w:rPr>
                <w:rFonts w:ascii="Century Gothic" w:eastAsiaTheme="minorHAnsi" w:hAnsi="Century Gothic" w:cs="Arial"/>
                <w:bCs/>
                <w:i/>
                <w:color w:val="000000"/>
                <w:sz w:val="20"/>
              </w:rPr>
              <w:t xml:space="preserve">Competence qualification </w:t>
            </w:r>
            <w:r>
              <w:rPr>
                <w:rFonts w:ascii="Century Gothic" w:eastAsiaTheme="minorHAnsi" w:hAnsi="Century Gothic" w:cs="Arial"/>
                <w:bCs/>
                <w:i/>
                <w:color w:val="000000"/>
                <w:sz w:val="20"/>
              </w:rPr>
              <w:t>–</w:t>
            </w:r>
            <w:r w:rsidRPr="00C662CC">
              <w:rPr>
                <w:rFonts w:ascii="Century Gothic" w:eastAsiaTheme="minorHAnsi" w:hAnsi="Century Gothic" w:cs="Arial"/>
                <w:bCs/>
                <w:i/>
                <w:color w:val="000000"/>
                <w:sz w:val="20"/>
              </w:rPr>
              <w:t xml:space="preserve"> </w:t>
            </w:r>
            <w:r w:rsidR="00E852E9">
              <w:rPr>
                <w:rFonts w:ascii="Century Gothic" w:eastAsiaTheme="minorHAnsi" w:hAnsi="Century Gothic" w:cs="Arial"/>
                <w:bCs/>
                <w:i/>
                <w:color w:val="000000"/>
                <w:sz w:val="20"/>
              </w:rPr>
              <w:t>65</w:t>
            </w:r>
            <w:r>
              <w:rPr>
                <w:rFonts w:ascii="Century Gothic" w:eastAsiaTheme="minorHAnsi" w:hAnsi="Century Gothic" w:cs="Arial"/>
                <w:bCs/>
                <w:i/>
                <w:color w:val="000000"/>
                <w:sz w:val="20"/>
              </w:rPr>
              <w:t xml:space="preserve"> </w:t>
            </w:r>
            <w:r w:rsidRPr="00C662CC">
              <w:rPr>
                <w:rFonts w:ascii="Century Gothic" w:eastAsiaTheme="minorHAnsi" w:hAnsi="Century Gothic" w:cs="Arial"/>
                <w:bCs/>
                <w:i/>
                <w:color w:val="000000"/>
                <w:sz w:val="20"/>
              </w:rPr>
              <w:t xml:space="preserve">credits &amp; Knowledge qualification </w:t>
            </w:r>
            <w:r>
              <w:rPr>
                <w:rFonts w:ascii="Century Gothic" w:eastAsiaTheme="minorHAnsi" w:hAnsi="Century Gothic" w:cs="Arial"/>
                <w:bCs/>
                <w:i/>
                <w:color w:val="000000"/>
                <w:sz w:val="20"/>
              </w:rPr>
              <w:t>–</w:t>
            </w:r>
            <w:r w:rsidRPr="00C662CC">
              <w:rPr>
                <w:rFonts w:ascii="Century Gothic" w:eastAsiaTheme="minorHAnsi" w:hAnsi="Century Gothic" w:cs="Arial"/>
                <w:bCs/>
                <w:i/>
                <w:color w:val="000000"/>
                <w:sz w:val="20"/>
              </w:rPr>
              <w:t xml:space="preserve"> </w:t>
            </w:r>
            <w:r w:rsidR="00E852E9">
              <w:rPr>
                <w:rFonts w:ascii="Century Gothic" w:eastAsiaTheme="minorHAnsi" w:hAnsi="Century Gothic" w:cs="Arial"/>
                <w:bCs/>
                <w:i/>
                <w:color w:val="000000"/>
                <w:sz w:val="20"/>
              </w:rPr>
              <w:t>90</w:t>
            </w:r>
            <w:r>
              <w:rPr>
                <w:rFonts w:ascii="Century Gothic" w:eastAsiaTheme="minorHAnsi" w:hAnsi="Century Gothic" w:cs="Arial"/>
                <w:bCs/>
                <w:i/>
                <w:color w:val="000000"/>
                <w:sz w:val="20"/>
              </w:rPr>
              <w:t xml:space="preserve"> </w:t>
            </w:r>
            <w:r w:rsidRPr="00C662CC">
              <w:rPr>
                <w:rFonts w:ascii="Century Gothic" w:eastAsiaTheme="minorHAnsi" w:hAnsi="Century Gothic" w:cs="Arial"/>
                <w:bCs/>
                <w:i/>
                <w:color w:val="000000"/>
                <w:sz w:val="20"/>
              </w:rPr>
              <w:t>credits</w:t>
            </w:r>
          </w:p>
          <w:p w14:paraId="3AA7CD41" w14:textId="77777777" w:rsidR="00C662CC" w:rsidRPr="00C662CC" w:rsidRDefault="00C662CC" w:rsidP="00875892">
            <w:pPr>
              <w:autoSpaceDE w:val="0"/>
              <w:autoSpaceDN w:val="0"/>
              <w:adjustRightInd w:val="0"/>
              <w:ind w:right="22"/>
              <w:jc w:val="both"/>
              <w:rPr>
                <w:rFonts w:ascii="Century Gothic" w:eastAsiaTheme="minorHAnsi" w:hAnsi="Century Gothic" w:cs="Arial"/>
                <w:bCs/>
                <w:i/>
                <w:color w:val="000000"/>
                <w:sz w:val="20"/>
              </w:rPr>
            </w:pPr>
          </w:p>
          <w:p w14:paraId="2DF5F969" w14:textId="0030156A" w:rsidR="00C662CC" w:rsidRDefault="00C662CC" w:rsidP="00875892">
            <w:pPr>
              <w:autoSpaceDE w:val="0"/>
              <w:autoSpaceDN w:val="0"/>
              <w:adjustRightInd w:val="0"/>
              <w:ind w:right="22"/>
              <w:jc w:val="both"/>
              <w:rPr>
                <w:rFonts w:ascii="Century Gothic" w:eastAsiaTheme="minorHAnsi" w:hAnsi="Century Gothic" w:cs="Arial"/>
                <w:bCs/>
                <w:i/>
                <w:color w:val="000000"/>
                <w:sz w:val="20"/>
              </w:rPr>
            </w:pPr>
            <w:r w:rsidRPr="00C662CC">
              <w:rPr>
                <w:rFonts w:ascii="Century Gothic" w:eastAsiaTheme="minorHAnsi" w:hAnsi="Century Gothic" w:cs="Arial"/>
                <w:bCs/>
                <w:i/>
                <w:color w:val="000000"/>
                <w:sz w:val="20"/>
              </w:rPr>
              <w:t xml:space="preserve">The total amount of training hours - which includes both on and off-the-job learning for this Pathway is </w:t>
            </w:r>
            <w:r w:rsidR="00E852E9">
              <w:rPr>
                <w:rFonts w:ascii="Century Gothic" w:eastAsiaTheme="minorHAnsi" w:hAnsi="Century Gothic" w:cs="Arial"/>
                <w:bCs/>
                <w:i/>
                <w:color w:val="000000"/>
                <w:sz w:val="20"/>
              </w:rPr>
              <w:t>1525</w:t>
            </w:r>
            <w:r w:rsidRPr="00C662CC">
              <w:rPr>
                <w:rFonts w:ascii="Century Gothic" w:eastAsiaTheme="minorHAnsi" w:hAnsi="Century Gothic" w:cs="Arial"/>
                <w:bCs/>
                <w:i/>
                <w:color w:val="000000"/>
                <w:sz w:val="20"/>
              </w:rPr>
              <w:t xml:space="preserve"> training hours.</w:t>
            </w:r>
          </w:p>
          <w:p w14:paraId="4FB22D51" w14:textId="018163E8" w:rsidR="00077D7C" w:rsidRDefault="00077D7C" w:rsidP="00875892">
            <w:pPr>
              <w:autoSpaceDE w:val="0"/>
              <w:autoSpaceDN w:val="0"/>
              <w:adjustRightInd w:val="0"/>
              <w:ind w:right="22"/>
              <w:jc w:val="both"/>
              <w:rPr>
                <w:rFonts w:ascii="Century Gothic" w:eastAsiaTheme="minorHAnsi" w:hAnsi="Century Gothic" w:cs="Arial"/>
                <w:bCs/>
                <w:i/>
                <w:color w:val="000000"/>
                <w:sz w:val="20"/>
              </w:rPr>
            </w:pPr>
          </w:p>
          <w:p w14:paraId="5BE27739" w14:textId="128F3715" w:rsidR="00077D7C" w:rsidRPr="00C662CC" w:rsidRDefault="00077D7C" w:rsidP="00875892">
            <w:pPr>
              <w:autoSpaceDE w:val="0"/>
              <w:autoSpaceDN w:val="0"/>
              <w:adjustRightInd w:val="0"/>
              <w:ind w:right="22"/>
              <w:jc w:val="both"/>
              <w:rPr>
                <w:rFonts w:ascii="Century Gothic" w:eastAsiaTheme="minorHAnsi" w:hAnsi="Century Gothic" w:cs="Arial"/>
                <w:bCs/>
                <w:i/>
                <w:color w:val="000000"/>
                <w:sz w:val="20"/>
              </w:rPr>
            </w:pPr>
            <w:r w:rsidRPr="00077D7C">
              <w:rPr>
                <w:rFonts w:ascii="Century Gothic" w:eastAsiaTheme="minorHAnsi" w:hAnsi="Century Gothic" w:cs="Arial"/>
                <w:bCs/>
                <w:i/>
                <w:color w:val="000000"/>
                <w:sz w:val="20"/>
              </w:rPr>
              <w:t>(Please note this included 135 Hours off-the-job for the Essential Skills Units</w:t>
            </w:r>
          </w:p>
          <w:p w14:paraId="283DDC01" w14:textId="77777777" w:rsidR="00C662CC" w:rsidRPr="00A43DF0" w:rsidRDefault="00C662CC" w:rsidP="00077D7C">
            <w:pPr>
              <w:autoSpaceDE w:val="0"/>
              <w:autoSpaceDN w:val="0"/>
              <w:adjustRightInd w:val="0"/>
              <w:ind w:right="22"/>
              <w:jc w:val="both"/>
              <w:rPr>
                <w:rFonts w:ascii="Century Gothic" w:eastAsiaTheme="minorHAnsi" w:hAnsi="Century Gothic" w:cs="Arial"/>
                <w:bCs/>
                <w:color w:val="000000"/>
                <w:szCs w:val="22"/>
              </w:rPr>
            </w:pPr>
          </w:p>
        </w:tc>
      </w:tr>
    </w:tbl>
    <w:p w14:paraId="4494BB05"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p>
    <w:p w14:paraId="18D789C8"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p>
    <w:p w14:paraId="1FCD84C4"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Essential Skills details (</w:t>
      </w:r>
      <w:r>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 xml:space="preserve">Credit &amp; Hours)     </w:t>
      </w:r>
    </w:p>
    <w:tbl>
      <w:tblPr>
        <w:tblStyle w:val="TableGrid"/>
        <w:tblW w:w="0" w:type="auto"/>
        <w:tblLook w:val="04A0" w:firstRow="1" w:lastRow="0" w:firstColumn="1" w:lastColumn="0" w:noHBand="0" w:noVBand="1"/>
      </w:tblPr>
      <w:tblGrid>
        <w:gridCol w:w="8897"/>
      </w:tblGrid>
      <w:tr w:rsidR="00C662CC" w:rsidRPr="00A43DF0" w14:paraId="2798C9D7" w14:textId="77777777" w:rsidTr="00875892">
        <w:tc>
          <w:tcPr>
            <w:tcW w:w="8897" w:type="dxa"/>
          </w:tcPr>
          <w:p w14:paraId="2A6B1524" w14:textId="77777777" w:rsidR="00C662CC" w:rsidRPr="00A43DF0" w:rsidRDefault="00C662CC" w:rsidP="00875892">
            <w:pPr>
              <w:autoSpaceDE w:val="0"/>
              <w:autoSpaceDN w:val="0"/>
              <w:adjustRightInd w:val="0"/>
              <w:jc w:val="both"/>
              <w:rPr>
                <w:rFonts w:ascii="Century Gothic" w:hAnsi="Century Gothic" w:cs="Arial"/>
                <w:color w:val="000000"/>
                <w:szCs w:val="22"/>
                <w:lang w:eastAsia="en-GB"/>
              </w:rPr>
            </w:pPr>
          </w:p>
          <w:p w14:paraId="6916D9EC" w14:textId="77777777" w:rsidR="00C662CC" w:rsidRPr="00A43DF0" w:rsidRDefault="00C662CC" w:rsidP="00875892">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i/>
                <w:color w:val="000000"/>
                <w:sz w:val="20"/>
              </w:rPr>
              <w:t>Please insert on/off job details</w:t>
            </w:r>
            <w:r w:rsidRPr="00A43DF0">
              <w:rPr>
                <w:rFonts w:ascii="Century Gothic" w:eastAsiaTheme="minorHAnsi" w:hAnsi="Century Gothic" w:cs="Arial"/>
                <w:bCs/>
                <w:color w:val="000000"/>
                <w:szCs w:val="22"/>
              </w:rPr>
              <w:t xml:space="preserve"> </w:t>
            </w:r>
            <w:r w:rsidRPr="00A43DF0">
              <w:rPr>
                <w:rFonts w:ascii="Century Gothic" w:eastAsiaTheme="minorHAnsi" w:hAnsi="Century Gothic" w:cs="Arial"/>
                <w:bCs/>
                <w:color w:val="000000"/>
                <w:sz w:val="20"/>
              </w:rPr>
              <w:t>(</w:t>
            </w:r>
            <w:r w:rsidRPr="00A43DF0">
              <w:rPr>
                <w:rFonts w:ascii="Century Gothic" w:eastAsiaTheme="minorHAnsi" w:hAnsi="Century Gothic" w:cs="Arial"/>
                <w:bCs/>
                <w:i/>
                <w:color w:val="000000"/>
                <w:sz w:val="20"/>
              </w:rPr>
              <w:t>see example below</w:t>
            </w:r>
            <w:r w:rsidRPr="00A43DF0">
              <w:rPr>
                <w:rFonts w:ascii="Century Gothic" w:eastAsiaTheme="minorHAnsi" w:hAnsi="Century Gothic" w:cs="Arial"/>
                <w:bCs/>
                <w:color w:val="000000"/>
                <w:sz w:val="20"/>
              </w:rPr>
              <w:t>)</w:t>
            </w:r>
          </w:p>
          <w:p w14:paraId="2CB31664" w14:textId="77777777" w:rsidR="00C662CC" w:rsidRPr="00A43DF0" w:rsidRDefault="00C662CC" w:rsidP="00875892">
            <w:pPr>
              <w:autoSpaceDE w:val="0"/>
              <w:autoSpaceDN w:val="0"/>
              <w:adjustRightInd w:val="0"/>
              <w:ind w:right="22"/>
              <w:jc w:val="both"/>
              <w:rPr>
                <w:rFonts w:ascii="Century Gothic" w:eastAsiaTheme="minorHAnsi" w:hAnsi="Century Gothic" w:cs="Arial"/>
                <w:bCs/>
                <w:color w:val="000000"/>
                <w:szCs w:val="22"/>
              </w:rPr>
            </w:pPr>
          </w:p>
          <w:p w14:paraId="6D6EC421" w14:textId="77777777" w:rsidR="00C662CC" w:rsidRPr="00A43DF0" w:rsidRDefault="00C662CC" w:rsidP="00C662CC">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6 credits / 60</w:t>
            </w:r>
            <w:r w:rsidRPr="00A43DF0">
              <w:rPr>
                <w:rFonts w:ascii="Century Gothic" w:eastAsiaTheme="minorHAnsi" w:hAnsi="Century Gothic" w:cs="Arial"/>
                <w:bCs/>
                <w:color w:val="000000"/>
                <w:szCs w:val="22"/>
              </w:rPr>
              <w:t xml:space="preserve"> GLH Level 2 Essential Skills Wales Communication</w:t>
            </w:r>
          </w:p>
          <w:p w14:paraId="4D6722F8" w14:textId="77777777" w:rsidR="00C662CC" w:rsidRPr="00A43DF0" w:rsidRDefault="00C662CC" w:rsidP="00C662CC">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6 credits / 60</w:t>
            </w:r>
            <w:r w:rsidRPr="00A43DF0">
              <w:rPr>
                <w:rFonts w:ascii="Century Gothic" w:eastAsiaTheme="minorHAnsi" w:hAnsi="Century Gothic" w:cs="Arial"/>
                <w:bCs/>
                <w:color w:val="000000"/>
                <w:szCs w:val="22"/>
              </w:rPr>
              <w:t xml:space="preserve"> GLH Level 2 Essential Skills Wales Application of Number</w:t>
            </w:r>
          </w:p>
          <w:p w14:paraId="08B55D0A" w14:textId="77777777" w:rsidR="00C662CC" w:rsidRPr="00A43DF0" w:rsidRDefault="00C662CC" w:rsidP="00C662CC">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6 credits / 60</w:t>
            </w:r>
            <w:r w:rsidRPr="00A43DF0">
              <w:rPr>
                <w:rFonts w:ascii="Century Gothic" w:eastAsiaTheme="minorHAnsi" w:hAnsi="Century Gothic" w:cs="Arial"/>
                <w:bCs/>
                <w:color w:val="000000"/>
                <w:szCs w:val="22"/>
              </w:rPr>
              <w:t xml:space="preserve"> GLH Level 2 Essential Skills Wales Digital Literacy </w:t>
            </w:r>
          </w:p>
          <w:p w14:paraId="30BEED0D" w14:textId="77777777" w:rsidR="00C662CC" w:rsidRPr="00A43DF0" w:rsidRDefault="00C662CC" w:rsidP="00875892">
            <w:pPr>
              <w:autoSpaceDE w:val="0"/>
              <w:autoSpaceDN w:val="0"/>
              <w:adjustRightInd w:val="0"/>
              <w:ind w:right="22"/>
              <w:jc w:val="both"/>
              <w:rPr>
                <w:rFonts w:ascii="Century Gothic" w:eastAsiaTheme="minorHAnsi" w:hAnsi="Century Gothic" w:cs="Arial"/>
                <w:bCs/>
                <w:color w:val="000000"/>
                <w:szCs w:val="22"/>
              </w:rPr>
            </w:pPr>
          </w:p>
        </w:tc>
      </w:tr>
    </w:tbl>
    <w:p w14:paraId="16F159E4" w14:textId="43736ED7" w:rsidR="00C662CC" w:rsidRDefault="00C662CC" w:rsidP="00FD57C7">
      <w:pPr>
        <w:spacing w:after="200" w:line="276" w:lineRule="auto"/>
        <w:jc w:val="both"/>
        <w:rPr>
          <w:rFonts w:ascii="Century Gothic" w:eastAsiaTheme="minorHAnsi" w:hAnsi="Century Gothic" w:cs="Arial"/>
          <w:szCs w:val="22"/>
        </w:rPr>
      </w:pPr>
    </w:p>
    <w:p w14:paraId="3E7007B8" w14:textId="6AE500F9" w:rsidR="00C662CC" w:rsidRDefault="00C662CC" w:rsidP="00FD57C7">
      <w:pPr>
        <w:spacing w:after="200" w:line="276" w:lineRule="auto"/>
        <w:jc w:val="both"/>
        <w:rPr>
          <w:rFonts w:ascii="Century Gothic" w:eastAsiaTheme="minorHAnsi" w:hAnsi="Century Gothic" w:cs="Arial"/>
          <w:szCs w:val="22"/>
        </w:rPr>
      </w:pPr>
    </w:p>
    <w:p w14:paraId="6BAC7338" w14:textId="77777777" w:rsidR="00C662CC" w:rsidRPr="00A43DF0" w:rsidRDefault="00C662CC" w:rsidP="00C662CC">
      <w:pPr>
        <w:autoSpaceDE w:val="0"/>
        <w:autoSpaceDN w:val="0"/>
        <w:adjustRightInd w:val="0"/>
        <w:ind w:right="22"/>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On/Off the Job Training</w:t>
      </w:r>
    </w:p>
    <w:p w14:paraId="51CD1E82"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C662CC" w:rsidRPr="00A43DF0" w14:paraId="4ED41DFE" w14:textId="77777777" w:rsidTr="00875892">
        <w:tc>
          <w:tcPr>
            <w:tcW w:w="2498" w:type="dxa"/>
            <w:vAlign w:val="center"/>
          </w:tcPr>
          <w:p w14:paraId="4518421C" w14:textId="52882D1A" w:rsidR="00C662CC" w:rsidRPr="00A43DF0" w:rsidRDefault="00C662CC" w:rsidP="00875892">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r w:rsidR="00E852E9">
              <w:rPr>
                <w:rFonts w:ascii="Century Gothic" w:eastAsiaTheme="minorHAnsi" w:hAnsi="Century Gothic" w:cs="Arial"/>
                <w:color w:val="000000"/>
                <w:szCs w:val="22"/>
              </w:rPr>
              <w:t xml:space="preserve"> 3 </w:t>
            </w:r>
            <w:r w:rsidR="00E852E9" w:rsidRPr="00E852E9">
              <w:rPr>
                <w:rFonts w:ascii="Century Gothic" w:eastAsiaTheme="minorHAnsi" w:hAnsi="Century Gothic" w:cs="Arial"/>
                <w:color w:val="000000"/>
                <w:szCs w:val="22"/>
              </w:rPr>
              <w:t>Downstream Operations</w:t>
            </w:r>
          </w:p>
        </w:tc>
        <w:tc>
          <w:tcPr>
            <w:tcW w:w="2499" w:type="dxa"/>
            <w:vAlign w:val="center"/>
          </w:tcPr>
          <w:p w14:paraId="4EAD00B1" w14:textId="77777777" w:rsidR="00C662CC" w:rsidRPr="00A43DF0" w:rsidRDefault="00C662CC" w:rsidP="00875892">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On the Job Training Hours</w:t>
            </w:r>
          </w:p>
        </w:tc>
        <w:tc>
          <w:tcPr>
            <w:tcW w:w="2499" w:type="dxa"/>
            <w:vAlign w:val="center"/>
          </w:tcPr>
          <w:p w14:paraId="5E005BF1" w14:textId="77777777" w:rsidR="00C662CC" w:rsidRPr="00A43DF0" w:rsidRDefault="00C662CC" w:rsidP="00875892">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Minimum Off the Job Training Hours</w:t>
            </w:r>
          </w:p>
        </w:tc>
      </w:tr>
      <w:tr w:rsidR="00C662CC" w:rsidRPr="00A43DF0" w14:paraId="5068C392" w14:textId="77777777" w:rsidTr="00875892">
        <w:tc>
          <w:tcPr>
            <w:tcW w:w="2498" w:type="dxa"/>
          </w:tcPr>
          <w:p w14:paraId="3A8F7343" w14:textId="77777777" w:rsidR="00C662CC" w:rsidRPr="00A43DF0" w:rsidRDefault="00C662CC" w:rsidP="00875892">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 3:</w:t>
            </w:r>
            <w:r>
              <w:t xml:space="preserve"> </w:t>
            </w:r>
          </w:p>
        </w:tc>
        <w:tc>
          <w:tcPr>
            <w:tcW w:w="2499" w:type="dxa"/>
            <w:vAlign w:val="center"/>
          </w:tcPr>
          <w:p w14:paraId="2C45B0F3" w14:textId="2E5CC9B6" w:rsidR="00C662CC" w:rsidRPr="00A43DF0" w:rsidRDefault="00446126" w:rsidP="00875892">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690</w:t>
            </w:r>
          </w:p>
        </w:tc>
        <w:tc>
          <w:tcPr>
            <w:tcW w:w="2499" w:type="dxa"/>
            <w:vAlign w:val="center"/>
          </w:tcPr>
          <w:p w14:paraId="08A22B6E" w14:textId="33CF3814" w:rsidR="00C662CC" w:rsidRPr="00A43DF0" w:rsidRDefault="00446126" w:rsidP="00875892">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675</w:t>
            </w:r>
          </w:p>
        </w:tc>
      </w:tr>
    </w:tbl>
    <w:p w14:paraId="5E23A31C" w14:textId="77777777" w:rsidR="00C662CC" w:rsidRDefault="00C662CC" w:rsidP="00C662CC">
      <w:pPr>
        <w:autoSpaceDE w:val="0"/>
        <w:autoSpaceDN w:val="0"/>
        <w:adjustRightInd w:val="0"/>
        <w:ind w:right="22"/>
        <w:jc w:val="both"/>
        <w:rPr>
          <w:rFonts w:ascii="Century Gothic" w:eastAsiaTheme="minorHAnsi" w:hAnsi="Century Gothic" w:cs="Arial"/>
          <w:bCs/>
          <w:color w:val="000000"/>
          <w:szCs w:val="22"/>
        </w:rPr>
      </w:pPr>
    </w:p>
    <w:p w14:paraId="183558AB"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p>
    <w:p w14:paraId="51975663"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Qualification details (</w:t>
      </w:r>
      <w:r>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Credit &amp; Hours)</w:t>
      </w:r>
    </w:p>
    <w:tbl>
      <w:tblPr>
        <w:tblStyle w:val="TableGrid"/>
        <w:tblW w:w="0" w:type="auto"/>
        <w:tblLook w:val="04A0" w:firstRow="1" w:lastRow="0" w:firstColumn="1" w:lastColumn="0" w:noHBand="0" w:noVBand="1"/>
      </w:tblPr>
      <w:tblGrid>
        <w:gridCol w:w="8897"/>
      </w:tblGrid>
      <w:tr w:rsidR="00C662CC" w:rsidRPr="00A43DF0" w14:paraId="7FC76CD7" w14:textId="77777777" w:rsidTr="00875892">
        <w:tc>
          <w:tcPr>
            <w:tcW w:w="8897" w:type="dxa"/>
          </w:tcPr>
          <w:p w14:paraId="35D9EBA2" w14:textId="77777777" w:rsidR="00C662CC" w:rsidRDefault="00C662CC" w:rsidP="00875892">
            <w:pPr>
              <w:autoSpaceDE w:val="0"/>
              <w:autoSpaceDN w:val="0"/>
              <w:adjustRightInd w:val="0"/>
              <w:ind w:right="22"/>
              <w:jc w:val="both"/>
              <w:rPr>
                <w:rFonts w:ascii="Century Gothic" w:eastAsiaTheme="minorHAnsi" w:hAnsi="Century Gothic" w:cs="Arial"/>
                <w:bCs/>
                <w:i/>
                <w:color w:val="000000"/>
                <w:sz w:val="20"/>
              </w:rPr>
            </w:pPr>
          </w:p>
          <w:p w14:paraId="04316D43" w14:textId="231797D2" w:rsidR="00C662CC" w:rsidRPr="00C662CC" w:rsidRDefault="00C662CC" w:rsidP="00875892">
            <w:pPr>
              <w:autoSpaceDE w:val="0"/>
              <w:autoSpaceDN w:val="0"/>
              <w:adjustRightInd w:val="0"/>
              <w:ind w:right="22"/>
              <w:jc w:val="both"/>
              <w:rPr>
                <w:rFonts w:ascii="Century Gothic" w:eastAsiaTheme="minorHAnsi" w:hAnsi="Century Gothic" w:cs="Arial"/>
                <w:bCs/>
                <w:i/>
                <w:color w:val="000000"/>
                <w:sz w:val="20"/>
              </w:rPr>
            </w:pPr>
            <w:r w:rsidRPr="00C662CC">
              <w:rPr>
                <w:rFonts w:ascii="Century Gothic" w:eastAsiaTheme="minorHAnsi" w:hAnsi="Century Gothic" w:cs="Arial"/>
                <w:bCs/>
                <w:i/>
                <w:color w:val="000000"/>
                <w:sz w:val="20"/>
              </w:rPr>
              <w:t xml:space="preserve">Pathway </w:t>
            </w:r>
            <w:r w:rsidR="00E852E9">
              <w:rPr>
                <w:rFonts w:ascii="Century Gothic" w:eastAsiaTheme="minorHAnsi" w:hAnsi="Century Gothic" w:cs="Arial"/>
                <w:bCs/>
                <w:i/>
                <w:color w:val="000000"/>
                <w:sz w:val="20"/>
              </w:rPr>
              <w:t>3</w:t>
            </w:r>
            <w:r w:rsidRPr="00C662CC">
              <w:rPr>
                <w:rFonts w:ascii="Century Gothic" w:eastAsiaTheme="minorHAnsi" w:hAnsi="Century Gothic" w:cs="Arial"/>
                <w:bCs/>
                <w:i/>
                <w:color w:val="000000"/>
                <w:sz w:val="20"/>
              </w:rPr>
              <w:t xml:space="preserve">: </w:t>
            </w:r>
            <w:r w:rsidR="00E852E9" w:rsidRPr="00E852E9">
              <w:rPr>
                <w:rFonts w:ascii="Century Gothic" w:eastAsiaTheme="minorHAnsi" w:hAnsi="Century Gothic" w:cs="Arial"/>
                <w:bCs/>
                <w:i/>
                <w:color w:val="000000"/>
                <w:sz w:val="20"/>
              </w:rPr>
              <w:t>Downstream Operations</w:t>
            </w:r>
          </w:p>
          <w:p w14:paraId="77395AC9" w14:textId="77777777" w:rsidR="00C662CC" w:rsidRPr="00C662CC" w:rsidRDefault="00C662CC" w:rsidP="00875892">
            <w:pPr>
              <w:autoSpaceDE w:val="0"/>
              <w:autoSpaceDN w:val="0"/>
              <w:adjustRightInd w:val="0"/>
              <w:ind w:right="22"/>
              <w:jc w:val="both"/>
              <w:rPr>
                <w:rFonts w:ascii="Century Gothic" w:eastAsiaTheme="minorHAnsi" w:hAnsi="Century Gothic" w:cs="Arial"/>
                <w:bCs/>
                <w:i/>
                <w:color w:val="000000"/>
                <w:sz w:val="20"/>
              </w:rPr>
            </w:pPr>
          </w:p>
          <w:p w14:paraId="6E5CBABE" w14:textId="6D562645" w:rsidR="00C662CC" w:rsidRPr="00C662CC" w:rsidRDefault="00C662CC" w:rsidP="00875892">
            <w:pPr>
              <w:autoSpaceDE w:val="0"/>
              <w:autoSpaceDN w:val="0"/>
              <w:adjustRightInd w:val="0"/>
              <w:ind w:right="22"/>
              <w:jc w:val="both"/>
              <w:rPr>
                <w:rFonts w:ascii="Century Gothic" w:eastAsiaTheme="minorHAnsi" w:hAnsi="Century Gothic" w:cs="Arial"/>
                <w:bCs/>
                <w:i/>
                <w:color w:val="000000"/>
                <w:sz w:val="20"/>
              </w:rPr>
            </w:pPr>
            <w:r w:rsidRPr="00C662CC">
              <w:rPr>
                <w:rFonts w:ascii="Century Gothic" w:eastAsiaTheme="minorHAnsi" w:hAnsi="Century Gothic" w:cs="Arial"/>
                <w:bCs/>
                <w:i/>
                <w:color w:val="000000"/>
                <w:sz w:val="20"/>
              </w:rPr>
              <w:t xml:space="preserve">Competence qualification </w:t>
            </w:r>
            <w:r>
              <w:rPr>
                <w:rFonts w:ascii="Century Gothic" w:eastAsiaTheme="minorHAnsi" w:hAnsi="Century Gothic" w:cs="Arial"/>
                <w:bCs/>
                <w:i/>
                <w:color w:val="000000"/>
                <w:sz w:val="20"/>
              </w:rPr>
              <w:t>–</w:t>
            </w:r>
            <w:r w:rsidRPr="00C662CC">
              <w:rPr>
                <w:rFonts w:ascii="Century Gothic" w:eastAsiaTheme="minorHAnsi" w:hAnsi="Century Gothic" w:cs="Arial"/>
                <w:bCs/>
                <w:i/>
                <w:color w:val="000000"/>
                <w:sz w:val="20"/>
              </w:rPr>
              <w:t xml:space="preserve"> </w:t>
            </w:r>
            <w:r w:rsidR="00446126">
              <w:rPr>
                <w:rFonts w:ascii="Century Gothic" w:eastAsiaTheme="minorHAnsi" w:hAnsi="Century Gothic" w:cs="Arial"/>
                <w:bCs/>
                <w:i/>
                <w:color w:val="000000"/>
                <w:sz w:val="20"/>
              </w:rPr>
              <w:t>69</w:t>
            </w:r>
            <w:r>
              <w:rPr>
                <w:rFonts w:ascii="Century Gothic" w:eastAsiaTheme="minorHAnsi" w:hAnsi="Century Gothic" w:cs="Arial"/>
                <w:bCs/>
                <w:i/>
                <w:color w:val="000000"/>
                <w:sz w:val="20"/>
              </w:rPr>
              <w:t xml:space="preserve"> </w:t>
            </w:r>
            <w:r w:rsidRPr="00C662CC">
              <w:rPr>
                <w:rFonts w:ascii="Century Gothic" w:eastAsiaTheme="minorHAnsi" w:hAnsi="Century Gothic" w:cs="Arial"/>
                <w:bCs/>
                <w:i/>
                <w:color w:val="000000"/>
                <w:sz w:val="20"/>
              </w:rPr>
              <w:t xml:space="preserve">credits &amp; Knowledge qualification </w:t>
            </w:r>
            <w:r>
              <w:rPr>
                <w:rFonts w:ascii="Century Gothic" w:eastAsiaTheme="minorHAnsi" w:hAnsi="Century Gothic" w:cs="Arial"/>
                <w:bCs/>
                <w:i/>
                <w:color w:val="000000"/>
                <w:sz w:val="20"/>
              </w:rPr>
              <w:t>–</w:t>
            </w:r>
            <w:r w:rsidRPr="00C662CC">
              <w:rPr>
                <w:rFonts w:ascii="Century Gothic" w:eastAsiaTheme="minorHAnsi" w:hAnsi="Century Gothic" w:cs="Arial"/>
                <w:bCs/>
                <w:i/>
                <w:color w:val="000000"/>
                <w:sz w:val="20"/>
              </w:rPr>
              <w:t xml:space="preserve"> </w:t>
            </w:r>
            <w:r>
              <w:rPr>
                <w:rFonts w:ascii="Century Gothic" w:eastAsiaTheme="minorHAnsi" w:hAnsi="Century Gothic" w:cs="Arial"/>
                <w:bCs/>
                <w:i/>
                <w:color w:val="000000"/>
                <w:sz w:val="20"/>
              </w:rPr>
              <w:t xml:space="preserve">54 </w:t>
            </w:r>
            <w:r w:rsidRPr="00C662CC">
              <w:rPr>
                <w:rFonts w:ascii="Century Gothic" w:eastAsiaTheme="minorHAnsi" w:hAnsi="Century Gothic" w:cs="Arial"/>
                <w:bCs/>
                <w:i/>
                <w:color w:val="000000"/>
                <w:sz w:val="20"/>
              </w:rPr>
              <w:t>credits</w:t>
            </w:r>
          </w:p>
          <w:p w14:paraId="7674F040" w14:textId="77777777" w:rsidR="00C662CC" w:rsidRPr="00C662CC" w:rsidRDefault="00C662CC" w:rsidP="00875892">
            <w:pPr>
              <w:autoSpaceDE w:val="0"/>
              <w:autoSpaceDN w:val="0"/>
              <w:adjustRightInd w:val="0"/>
              <w:ind w:right="22"/>
              <w:jc w:val="both"/>
              <w:rPr>
                <w:rFonts w:ascii="Century Gothic" w:eastAsiaTheme="minorHAnsi" w:hAnsi="Century Gothic" w:cs="Arial"/>
                <w:bCs/>
                <w:i/>
                <w:color w:val="000000"/>
                <w:sz w:val="20"/>
              </w:rPr>
            </w:pPr>
          </w:p>
          <w:p w14:paraId="7F31B05F" w14:textId="77777777" w:rsidR="00C662CC" w:rsidRPr="00C662CC" w:rsidRDefault="00C662CC" w:rsidP="00875892">
            <w:pPr>
              <w:autoSpaceDE w:val="0"/>
              <w:autoSpaceDN w:val="0"/>
              <w:adjustRightInd w:val="0"/>
              <w:ind w:right="22"/>
              <w:jc w:val="both"/>
              <w:rPr>
                <w:rFonts w:ascii="Century Gothic" w:eastAsiaTheme="minorHAnsi" w:hAnsi="Century Gothic" w:cs="Arial"/>
                <w:bCs/>
                <w:i/>
                <w:color w:val="000000"/>
                <w:sz w:val="20"/>
              </w:rPr>
            </w:pPr>
            <w:r w:rsidRPr="00C662CC">
              <w:rPr>
                <w:rFonts w:ascii="Century Gothic" w:eastAsiaTheme="minorHAnsi" w:hAnsi="Century Gothic" w:cs="Arial"/>
                <w:bCs/>
                <w:i/>
                <w:color w:val="000000"/>
                <w:sz w:val="20"/>
              </w:rPr>
              <w:t xml:space="preserve">The total amount of training hours - which includes both on and off-the-job learning for this Pathway is </w:t>
            </w:r>
            <w:r>
              <w:rPr>
                <w:rFonts w:ascii="Century Gothic" w:eastAsiaTheme="minorHAnsi" w:hAnsi="Century Gothic" w:cs="Arial"/>
                <w:bCs/>
                <w:i/>
                <w:color w:val="000000"/>
                <w:sz w:val="20"/>
              </w:rPr>
              <w:t>1305</w:t>
            </w:r>
            <w:r w:rsidRPr="00C662CC">
              <w:rPr>
                <w:rFonts w:ascii="Century Gothic" w:eastAsiaTheme="minorHAnsi" w:hAnsi="Century Gothic" w:cs="Arial"/>
                <w:bCs/>
                <w:i/>
                <w:color w:val="000000"/>
                <w:sz w:val="20"/>
              </w:rPr>
              <w:t xml:space="preserve"> training hours.</w:t>
            </w:r>
          </w:p>
          <w:p w14:paraId="304826B9" w14:textId="77777777" w:rsidR="00C662CC" w:rsidRPr="00C662CC" w:rsidRDefault="00C662CC" w:rsidP="00875892">
            <w:pPr>
              <w:autoSpaceDE w:val="0"/>
              <w:autoSpaceDN w:val="0"/>
              <w:adjustRightInd w:val="0"/>
              <w:ind w:right="22"/>
              <w:jc w:val="both"/>
              <w:rPr>
                <w:rFonts w:ascii="Century Gothic" w:eastAsiaTheme="minorHAnsi" w:hAnsi="Century Gothic" w:cs="Arial"/>
                <w:bCs/>
                <w:i/>
                <w:color w:val="000000"/>
                <w:sz w:val="20"/>
              </w:rPr>
            </w:pPr>
          </w:p>
          <w:p w14:paraId="5B024492" w14:textId="60BF4389" w:rsidR="00C662CC" w:rsidRPr="00A43DF0" w:rsidRDefault="00C662CC" w:rsidP="00875892">
            <w:pPr>
              <w:autoSpaceDE w:val="0"/>
              <w:autoSpaceDN w:val="0"/>
              <w:adjustRightInd w:val="0"/>
              <w:ind w:right="22"/>
              <w:jc w:val="both"/>
              <w:rPr>
                <w:rFonts w:ascii="Century Gothic" w:eastAsiaTheme="minorHAnsi" w:hAnsi="Century Gothic" w:cs="Arial"/>
                <w:bCs/>
                <w:i/>
                <w:color w:val="000000"/>
                <w:sz w:val="20"/>
              </w:rPr>
            </w:pPr>
            <w:r w:rsidRPr="00C662CC">
              <w:rPr>
                <w:rFonts w:ascii="Century Gothic" w:eastAsiaTheme="minorHAnsi" w:hAnsi="Century Gothic" w:cs="Arial"/>
                <w:bCs/>
                <w:i/>
                <w:color w:val="000000"/>
                <w:sz w:val="20"/>
              </w:rPr>
              <w:t>(Please note this included 1</w:t>
            </w:r>
            <w:r w:rsidR="00077D7C">
              <w:rPr>
                <w:rFonts w:ascii="Century Gothic" w:eastAsiaTheme="minorHAnsi" w:hAnsi="Century Gothic" w:cs="Arial"/>
                <w:bCs/>
                <w:i/>
                <w:color w:val="000000"/>
                <w:sz w:val="20"/>
              </w:rPr>
              <w:t>35</w:t>
            </w:r>
            <w:r w:rsidRPr="00C662CC">
              <w:rPr>
                <w:rFonts w:ascii="Century Gothic" w:eastAsiaTheme="minorHAnsi" w:hAnsi="Century Gothic" w:cs="Arial"/>
                <w:bCs/>
                <w:i/>
                <w:color w:val="000000"/>
                <w:sz w:val="20"/>
              </w:rPr>
              <w:t xml:space="preserve"> Hours off-the-job for the Essential Skills Units)  </w:t>
            </w:r>
          </w:p>
          <w:p w14:paraId="010D8C2E" w14:textId="77777777" w:rsidR="00C662CC" w:rsidRPr="00A43DF0" w:rsidRDefault="00C662CC" w:rsidP="00875892">
            <w:pPr>
              <w:autoSpaceDE w:val="0"/>
              <w:autoSpaceDN w:val="0"/>
              <w:adjustRightInd w:val="0"/>
              <w:ind w:right="22"/>
              <w:jc w:val="both"/>
              <w:rPr>
                <w:rFonts w:ascii="Century Gothic" w:eastAsiaTheme="minorHAnsi" w:hAnsi="Century Gothic" w:cs="Arial"/>
                <w:bCs/>
                <w:color w:val="000000"/>
                <w:szCs w:val="22"/>
              </w:rPr>
            </w:pPr>
          </w:p>
        </w:tc>
      </w:tr>
    </w:tbl>
    <w:p w14:paraId="20A773C9"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p>
    <w:p w14:paraId="5311B8D1"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p>
    <w:p w14:paraId="69EBF8C0" w14:textId="77777777" w:rsidR="00C662CC" w:rsidRPr="00A43DF0" w:rsidRDefault="00C662CC" w:rsidP="00C662CC">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On/Off the Job Essential Skills details (</w:t>
      </w:r>
      <w:r>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 xml:space="preserve">Credit &amp; Hours)     </w:t>
      </w:r>
    </w:p>
    <w:tbl>
      <w:tblPr>
        <w:tblStyle w:val="TableGrid"/>
        <w:tblW w:w="0" w:type="auto"/>
        <w:tblLook w:val="04A0" w:firstRow="1" w:lastRow="0" w:firstColumn="1" w:lastColumn="0" w:noHBand="0" w:noVBand="1"/>
      </w:tblPr>
      <w:tblGrid>
        <w:gridCol w:w="8897"/>
      </w:tblGrid>
      <w:tr w:rsidR="00C662CC" w:rsidRPr="00A43DF0" w14:paraId="2AB906B0" w14:textId="77777777" w:rsidTr="00875892">
        <w:tc>
          <w:tcPr>
            <w:tcW w:w="8897" w:type="dxa"/>
          </w:tcPr>
          <w:p w14:paraId="1CB2BAE3" w14:textId="77777777" w:rsidR="00C662CC" w:rsidRPr="00A43DF0" w:rsidRDefault="00C662CC" w:rsidP="00875892">
            <w:pPr>
              <w:autoSpaceDE w:val="0"/>
              <w:autoSpaceDN w:val="0"/>
              <w:adjustRightInd w:val="0"/>
              <w:jc w:val="both"/>
              <w:rPr>
                <w:rFonts w:ascii="Century Gothic" w:hAnsi="Century Gothic" w:cs="Arial"/>
                <w:color w:val="000000"/>
                <w:szCs w:val="22"/>
                <w:lang w:eastAsia="en-GB"/>
              </w:rPr>
            </w:pPr>
          </w:p>
          <w:p w14:paraId="0FB867D7" w14:textId="77777777" w:rsidR="00C662CC" w:rsidRPr="00A43DF0" w:rsidRDefault="00C662CC" w:rsidP="00875892">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i/>
                <w:color w:val="000000"/>
                <w:sz w:val="20"/>
              </w:rPr>
              <w:t>Please insert on/off job details</w:t>
            </w:r>
            <w:r w:rsidRPr="00A43DF0">
              <w:rPr>
                <w:rFonts w:ascii="Century Gothic" w:eastAsiaTheme="minorHAnsi" w:hAnsi="Century Gothic" w:cs="Arial"/>
                <w:bCs/>
                <w:color w:val="000000"/>
                <w:szCs w:val="22"/>
              </w:rPr>
              <w:t xml:space="preserve"> </w:t>
            </w:r>
            <w:r w:rsidRPr="00A43DF0">
              <w:rPr>
                <w:rFonts w:ascii="Century Gothic" w:eastAsiaTheme="minorHAnsi" w:hAnsi="Century Gothic" w:cs="Arial"/>
                <w:bCs/>
                <w:color w:val="000000"/>
                <w:sz w:val="20"/>
              </w:rPr>
              <w:t>(</w:t>
            </w:r>
            <w:r w:rsidRPr="00A43DF0">
              <w:rPr>
                <w:rFonts w:ascii="Century Gothic" w:eastAsiaTheme="minorHAnsi" w:hAnsi="Century Gothic" w:cs="Arial"/>
                <w:bCs/>
                <w:i/>
                <w:color w:val="000000"/>
                <w:sz w:val="20"/>
              </w:rPr>
              <w:t>see example below</w:t>
            </w:r>
            <w:r w:rsidRPr="00A43DF0">
              <w:rPr>
                <w:rFonts w:ascii="Century Gothic" w:eastAsiaTheme="minorHAnsi" w:hAnsi="Century Gothic" w:cs="Arial"/>
                <w:bCs/>
                <w:color w:val="000000"/>
                <w:sz w:val="20"/>
              </w:rPr>
              <w:t>)</w:t>
            </w:r>
          </w:p>
          <w:p w14:paraId="3074609F" w14:textId="77777777" w:rsidR="00C662CC" w:rsidRPr="00A43DF0" w:rsidRDefault="00C662CC" w:rsidP="00875892">
            <w:pPr>
              <w:autoSpaceDE w:val="0"/>
              <w:autoSpaceDN w:val="0"/>
              <w:adjustRightInd w:val="0"/>
              <w:ind w:right="22"/>
              <w:jc w:val="both"/>
              <w:rPr>
                <w:rFonts w:ascii="Century Gothic" w:eastAsiaTheme="minorHAnsi" w:hAnsi="Century Gothic" w:cs="Arial"/>
                <w:bCs/>
                <w:color w:val="000000"/>
                <w:szCs w:val="22"/>
              </w:rPr>
            </w:pPr>
          </w:p>
          <w:p w14:paraId="7BAB9278" w14:textId="77777777" w:rsidR="00C662CC" w:rsidRPr="00A43DF0" w:rsidRDefault="00C662CC" w:rsidP="00C662CC">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6 credits / 60</w:t>
            </w:r>
            <w:r w:rsidRPr="00A43DF0">
              <w:rPr>
                <w:rFonts w:ascii="Century Gothic" w:eastAsiaTheme="minorHAnsi" w:hAnsi="Century Gothic" w:cs="Arial"/>
                <w:bCs/>
                <w:color w:val="000000"/>
                <w:szCs w:val="22"/>
              </w:rPr>
              <w:t xml:space="preserve"> GLH Level 2 Essential Skills Wales Communication</w:t>
            </w:r>
          </w:p>
          <w:p w14:paraId="001EF637" w14:textId="77777777" w:rsidR="00C662CC" w:rsidRPr="00A43DF0" w:rsidRDefault="00C662CC" w:rsidP="00C662CC">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6 credits / 60</w:t>
            </w:r>
            <w:r w:rsidRPr="00A43DF0">
              <w:rPr>
                <w:rFonts w:ascii="Century Gothic" w:eastAsiaTheme="minorHAnsi" w:hAnsi="Century Gothic" w:cs="Arial"/>
                <w:bCs/>
                <w:color w:val="000000"/>
                <w:szCs w:val="22"/>
              </w:rPr>
              <w:t xml:space="preserve"> GLH Level 2 Essential Skills Wales Application of Number</w:t>
            </w:r>
          </w:p>
          <w:p w14:paraId="3ED84FC2" w14:textId="77777777" w:rsidR="00C662CC" w:rsidRPr="00A43DF0" w:rsidRDefault="00C662CC" w:rsidP="00C662CC">
            <w:pPr>
              <w:pStyle w:val="ListParagraph"/>
              <w:numPr>
                <w:ilvl w:val="0"/>
                <w:numId w:val="7"/>
              </w:num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lastRenderedPageBreak/>
              <w:t>6 credits / 60</w:t>
            </w:r>
            <w:r w:rsidRPr="00A43DF0">
              <w:rPr>
                <w:rFonts w:ascii="Century Gothic" w:eastAsiaTheme="minorHAnsi" w:hAnsi="Century Gothic" w:cs="Arial"/>
                <w:bCs/>
                <w:color w:val="000000"/>
                <w:szCs w:val="22"/>
              </w:rPr>
              <w:t xml:space="preserve"> GLH Level 2 Essential Skills Wales Digital Literacy </w:t>
            </w:r>
          </w:p>
          <w:p w14:paraId="0B788CAA" w14:textId="77777777" w:rsidR="00C662CC" w:rsidRPr="00A43DF0" w:rsidRDefault="00C662CC" w:rsidP="00875892">
            <w:pPr>
              <w:autoSpaceDE w:val="0"/>
              <w:autoSpaceDN w:val="0"/>
              <w:adjustRightInd w:val="0"/>
              <w:ind w:right="22"/>
              <w:jc w:val="both"/>
              <w:rPr>
                <w:rFonts w:ascii="Century Gothic" w:eastAsiaTheme="minorHAnsi" w:hAnsi="Century Gothic" w:cs="Arial"/>
                <w:bCs/>
                <w:color w:val="000000"/>
                <w:szCs w:val="22"/>
              </w:rPr>
            </w:pPr>
          </w:p>
        </w:tc>
      </w:tr>
    </w:tbl>
    <w:p w14:paraId="6E633635" w14:textId="77777777" w:rsidR="00C662CC" w:rsidRDefault="00C662CC" w:rsidP="00FD57C7">
      <w:pPr>
        <w:spacing w:after="200" w:line="276" w:lineRule="auto"/>
        <w:jc w:val="both"/>
        <w:rPr>
          <w:rFonts w:ascii="Century Gothic" w:eastAsiaTheme="minorHAnsi" w:hAnsi="Century Gothic" w:cs="Arial"/>
          <w:szCs w:val="22"/>
        </w:rPr>
      </w:pPr>
    </w:p>
    <w:p w14:paraId="4A394931" w14:textId="12B9BC30" w:rsidR="00C662CC" w:rsidRDefault="00C662CC" w:rsidP="00FD57C7">
      <w:pPr>
        <w:spacing w:after="200" w:line="276" w:lineRule="auto"/>
        <w:jc w:val="both"/>
        <w:rPr>
          <w:rFonts w:ascii="Century Gothic" w:eastAsiaTheme="minorHAnsi" w:hAnsi="Century Gothic" w:cs="Arial"/>
          <w:szCs w:val="22"/>
        </w:rPr>
      </w:pPr>
    </w:p>
    <w:p w14:paraId="7A7539AD" w14:textId="77777777" w:rsidR="00C662CC" w:rsidRPr="00A43DF0" w:rsidRDefault="00C662CC" w:rsidP="00FD57C7">
      <w:pPr>
        <w:spacing w:after="200" w:line="276" w:lineRule="auto"/>
        <w:jc w:val="both"/>
        <w:rPr>
          <w:rFonts w:ascii="Century Gothic" w:eastAsiaTheme="minorHAnsi" w:hAnsi="Century Gothic" w:cs="Arial"/>
          <w:szCs w:val="22"/>
        </w:rPr>
      </w:pPr>
    </w:p>
    <w:p w14:paraId="60E073F3" w14:textId="77777777" w:rsidR="007B5F0A" w:rsidRPr="003010B1" w:rsidRDefault="007B5F0A" w:rsidP="00FD57C7">
      <w:pPr>
        <w:autoSpaceDE w:val="0"/>
        <w:autoSpaceDN w:val="0"/>
        <w:adjustRightInd w:val="0"/>
        <w:ind w:right="22"/>
        <w:jc w:val="both"/>
        <w:rPr>
          <w:rFonts w:ascii="Century Gothic" w:eastAsiaTheme="minorHAnsi" w:hAnsi="Century Gothic" w:cs="Arial"/>
          <w:bCs/>
          <w:color w:val="000000"/>
          <w:sz w:val="20"/>
        </w:rPr>
      </w:pPr>
    </w:p>
    <w:p w14:paraId="1DCD1310" w14:textId="77777777" w:rsidR="00A13A13" w:rsidRPr="003010B1" w:rsidRDefault="00A13A13" w:rsidP="00FD57C7">
      <w:pPr>
        <w:spacing w:after="200" w:line="276" w:lineRule="auto"/>
        <w:jc w:val="both"/>
        <w:rPr>
          <w:rFonts w:ascii="Century Gothic" w:eastAsiaTheme="minorHAnsi" w:hAnsi="Century Gothic" w:cs="Arial"/>
          <w:b/>
          <w:i/>
          <w:sz w:val="20"/>
          <w:u w:val="single"/>
        </w:rPr>
      </w:pPr>
      <w:r w:rsidRPr="00AE00B3">
        <w:rPr>
          <w:rFonts w:ascii="Century Gothic" w:eastAsiaTheme="minorHAnsi" w:hAnsi="Century Gothic" w:cs="Arial"/>
          <w:b/>
          <w:i/>
          <w:sz w:val="20"/>
          <w:highlight w:val="yellow"/>
          <w:u w:val="single"/>
        </w:rPr>
        <w:t>PLEASE ADD ADDITIONAL PATHWAY LEVELS AS REQUIRED</w:t>
      </w:r>
      <w:r w:rsidR="00055AAB" w:rsidRPr="00AE00B3">
        <w:rPr>
          <w:rFonts w:ascii="Century Gothic" w:eastAsiaTheme="minorHAnsi" w:hAnsi="Century Gothic" w:cs="Arial"/>
          <w:b/>
          <w:i/>
          <w:sz w:val="20"/>
          <w:highlight w:val="yellow"/>
          <w:u w:val="single"/>
        </w:rPr>
        <w:t xml:space="preserve"> INCLUDING ANNEXES &amp; make the links with the hyperlink</w:t>
      </w:r>
    </w:p>
    <w:p w14:paraId="5F6101DC" w14:textId="77777777" w:rsidR="00A13A13" w:rsidRPr="00A43DF0" w:rsidRDefault="00A13A13" w:rsidP="00FD57C7">
      <w:pPr>
        <w:autoSpaceDE w:val="0"/>
        <w:autoSpaceDN w:val="0"/>
        <w:adjustRightInd w:val="0"/>
        <w:ind w:right="22"/>
        <w:jc w:val="both"/>
        <w:rPr>
          <w:rFonts w:ascii="Century Gothic" w:eastAsiaTheme="minorHAnsi" w:hAnsi="Century Gothic" w:cs="Arial"/>
          <w:bCs/>
          <w:color w:val="000000"/>
          <w:szCs w:val="22"/>
        </w:rPr>
      </w:pPr>
    </w:p>
    <w:p w14:paraId="279145D7" w14:textId="77777777" w:rsidR="003B571E" w:rsidRPr="00A43DF0" w:rsidRDefault="000324AF" w:rsidP="00FD57C7">
      <w:pPr>
        <w:autoSpaceDE w:val="0"/>
        <w:autoSpaceDN w:val="0"/>
        <w:adjustRightInd w:val="0"/>
        <w:jc w:val="both"/>
        <w:rPr>
          <w:rFonts w:ascii="Century Gothic" w:eastAsiaTheme="minorHAnsi" w:hAnsi="Century Gothic" w:cs="Arial"/>
          <w:b/>
          <w:bCs/>
          <w:color w:val="000000"/>
          <w:sz w:val="24"/>
          <w:szCs w:val="24"/>
        </w:rPr>
      </w:pPr>
      <w:bookmarkStart w:id="10" w:name="Other"/>
      <w:r w:rsidRPr="00A43DF0">
        <w:rPr>
          <w:rFonts w:ascii="Century Gothic" w:eastAsiaTheme="minorHAnsi" w:hAnsi="Century Gothic" w:cs="Arial"/>
          <w:b/>
          <w:bCs/>
          <w:color w:val="000000"/>
          <w:sz w:val="24"/>
          <w:szCs w:val="24"/>
        </w:rPr>
        <w:t>OTHER ADDITIONAL REQUIREMENTS</w:t>
      </w:r>
    </w:p>
    <w:bookmarkEnd w:id="10"/>
    <w:p w14:paraId="0B3118AF"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9769"/>
      </w:tblGrid>
      <w:tr w:rsidR="003B571E" w:rsidRPr="00A43DF0" w14:paraId="03ADF2B8" w14:textId="77777777" w:rsidTr="003B571E">
        <w:trPr>
          <w:trHeight w:val="1521"/>
        </w:trPr>
        <w:tc>
          <w:tcPr>
            <w:tcW w:w="9995" w:type="dxa"/>
          </w:tcPr>
          <w:p w14:paraId="530F0E8C" w14:textId="036909C9" w:rsidR="00187C43" w:rsidRPr="00CE41AC" w:rsidRDefault="008E5328" w:rsidP="00FD57C7">
            <w:p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i/>
                <w:color w:val="000000"/>
                <w:sz w:val="20"/>
              </w:rPr>
              <w:t>NONE</w:t>
            </w:r>
          </w:p>
        </w:tc>
      </w:tr>
    </w:tbl>
    <w:p w14:paraId="434538DD"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51A33CB8" w14:textId="77777777" w:rsidR="00AE00B3" w:rsidRDefault="00AE00B3" w:rsidP="00FD57C7">
      <w:pPr>
        <w:autoSpaceDE w:val="0"/>
        <w:autoSpaceDN w:val="0"/>
        <w:adjustRightInd w:val="0"/>
        <w:jc w:val="both"/>
        <w:rPr>
          <w:rFonts w:ascii="Century Gothic" w:eastAsiaTheme="minorHAnsi" w:hAnsi="Century Gothic" w:cs="Arial"/>
          <w:b/>
          <w:bCs/>
          <w:color w:val="000000"/>
          <w:szCs w:val="22"/>
        </w:rPr>
      </w:pPr>
    </w:p>
    <w:p w14:paraId="7E5D2ECA" w14:textId="77777777" w:rsidR="00AE00B3" w:rsidRPr="00AE00B3" w:rsidRDefault="00AE00B3" w:rsidP="00AE00B3">
      <w:pPr>
        <w:autoSpaceDE w:val="0"/>
        <w:autoSpaceDN w:val="0"/>
        <w:adjustRightInd w:val="0"/>
        <w:rPr>
          <w:rFonts w:ascii="Century Gothic" w:eastAsiaTheme="minorHAnsi" w:hAnsi="Century Gothic" w:cs="Arial"/>
          <w:b/>
          <w:bCs/>
          <w:color w:val="000000"/>
          <w:sz w:val="24"/>
          <w:szCs w:val="24"/>
        </w:rPr>
      </w:pPr>
      <w:bookmarkStart w:id="11" w:name="Job"/>
      <w:r>
        <w:rPr>
          <w:rFonts w:ascii="Century Gothic" w:eastAsiaTheme="minorHAnsi" w:hAnsi="Century Gothic" w:cs="Arial"/>
          <w:b/>
          <w:bCs/>
          <w:color w:val="000000"/>
          <w:sz w:val="24"/>
          <w:szCs w:val="24"/>
        </w:rPr>
        <w:t>JOB ROLES</w:t>
      </w:r>
    </w:p>
    <w:bookmarkEnd w:id="11"/>
    <w:p w14:paraId="57D8F451" w14:textId="77777777" w:rsidR="00AE00B3" w:rsidRDefault="00AE00B3" w:rsidP="00AE00B3">
      <w:pPr>
        <w:autoSpaceDE w:val="0"/>
        <w:autoSpaceDN w:val="0"/>
        <w:adjustRightInd w:val="0"/>
        <w:jc w:val="both"/>
        <w:rPr>
          <w:rFonts w:ascii="Century Gothic" w:eastAsiaTheme="minorHAnsi" w:hAnsi="Century Gothic" w:cs="Arial"/>
          <w:b/>
          <w:bCs/>
          <w:color w:val="000000"/>
          <w:szCs w:val="22"/>
        </w:rPr>
      </w:pPr>
    </w:p>
    <w:p w14:paraId="3BCBE592" w14:textId="77777777" w:rsidR="008E5328" w:rsidRPr="008E5328" w:rsidRDefault="008E5328" w:rsidP="008E5328">
      <w:pPr>
        <w:autoSpaceDE w:val="0"/>
        <w:autoSpaceDN w:val="0"/>
        <w:adjustRightInd w:val="0"/>
        <w:jc w:val="both"/>
        <w:rPr>
          <w:rFonts w:ascii="Century Gothic" w:eastAsiaTheme="minorHAnsi" w:hAnsi="Century Gothic" w:cs="Arial"/>
          <w:bCs/>
          <w:color w:val="000000"/>
          <w:szCs w:val="22"/>
        </w:rPr>
      </w:pPr>
      <w:r w:rsidRPr="008E5328">
        <w:rPr>
          <w:rFonts w:ascii="Century Gothic" w:eastAsiaTheme="minorHAnsi" w:hAnsi="Century Gothic" w:cs="Arial"/>
          <w:bCs/>
          <w:color w:val="000000"/>
          <w:szCs w:val="22"/>
        </w:rPr>
        <w:t>The latest version of the job roles and job descriptions for this Pathway can be found here</w:t>
      </w:r>
    </w:p>
    <w:p w14:paraId="4308CB0E" w14:textId="027691F7" w:rsidR="008E5328" w:rsidRDefault="004E6AE9" w:rsidP="008E5328">
      <w:pPr>
        <w:autoSpaceDE w:val="0"/>
        <w:autoSpaceDN w:val="0"/>
        <w:adjustRightInd w:val="0"/>
        <w:jc w:val="both"/>
        <w:rPr>
          <w:rFonts w:ascii="Century Gothic" w:eastAsiaTheme="minorHAnsi" w:hAnsi="Century Gothic" w:cs="Arial"/>
          <w:bCs/>
          <w:color w:val="000000"/>
          <w:szCs w:val="22"/>
        </w:rPr>
      </w:pPr>
      <w:hyperlink r:id="rId9" w:history="1">
        <w:r w:rsidR="008E5328" w:rsidRPr="00F8632D">
          <w:rPr>
            <w:rStyle w:val="Hyperlink"/>
            <w:rFonts w:ascii="Century Gothic" w:eastAsiaTheme="minorHAnsi" w:hAnsi="Century Gothic" w:cs="Arial"/>
            <w:bCs/>
            <w:szCs w:val="22"/>
          </w:rPr>
          <w:t>https://cogentskills.com/membership/sip/sip-careers-outreach</w:t>
        </w:r>
      </w:hyperlink>
    </w:p>
    <w:p w14:paraId="059C3166" w14:textId="19CA6F86" w:rsidR="008E5328" w:rsidRDefault="008E5328" w:rsidP="008E5328">
      <w:pPr>
        <w:autoSpaceDE w:val="0"/>
        <w:autoSpaceDN w:val="0"/>
        <w:adjustRightInd w:val="0"/>
        <w:jc w:val="both"/>
        <w:rPr>
          <w:rFonts w:ascii="Century Gothic" w:eastAsiaTheme="minorHAnsi" w:hAnsi="Century Gothic" w:cs="Arial"/>
          <w:bCs/>
          <w:color w:val="000000"/>
          <w:szCs w:val="22"/>
        </w:rPr>
      </w:pPr>
    </w:p>
    <w:p w14:paraId="06252367" w14:textId="7D9A743B" w:rsidR="008E5328" w:rsidRDefault="008E5328" w:rsidP="008E5328">
      <w:p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 xml:space="preserve">Level 2 </w:t>
      </w:r>
    </w:p>
    <w:p w14:paraId="2969EB3A" w14:textId="5F71EA35" w:rsidR="008E5328" w:rsidRDefault="008E5328" w:rsidP="008E5328">
      <w:pPr>
        <w:autoSpaceDE w:val="0"/>
        <w:autoSpaceDN w:val="0"/>
        <w:adjustRightInd w:val="0"/>
        <w:jc w:val="both"/>
        <w:rPr>
          <w:rFonts w:ascii="Century Gothic" w:eastAsiaTheme="minorHAnsi" w:hAnsi="Century Gothic" w:cs="Arial"/>
          <w:bCs/>
          <w:color w:val="000000"/>
          <w:szCs w:val="22"/>
        </w:rPr>
      </w:pPr>
    </w:p>
    <w:p w14:paraId="3032E0CD" w14:textId="6BB53DD9" w:rsidR="008E5328" w:rsidRDefault="008E5328" w:rsidP="008E5328">
      <w:p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 xml:space="preserve">Pathway1: </w:t>
      </w:r>
      <w:r w:rsidRPr="008E5328">
        <w:rPr>
          <w:rFonts w:ascii="Century Gothic" w:eastAsiaTheme="minorHAnsi" w:hAnsi="Century Gothic" w:cs="Arial"/>
          <w:bCs/>
          <w:color w:val="000000"/>
          <w:szCs w:val="22"/>
        </w:rPr>
        <w:t>Process Operator</w:t>
      </w:r>
    </w:p>
    <w:p w14:paraId="636774F3" w14:textId="12FE880A" w:rsidR="008E5328" w:rsidRDefault="008E5328" w:rsidP="008E5328">
      <w:pPr>
        <w:autoSpaceDE w:val="0"/>
        <w:autoSpaceDN w:val="0"/>
        <w:adjustRightInd w:val="0"/>
        <w:jc w:val="both"/>
        <w:rPr>
          <w:rFonts w:ascii="Century Gothic" w:eastAsiaTheme="minorHAnsi" w:hAnsi="Century Gothic" w:cs="Arial"/>
          <w:bCs/>
          <w:color w:val="000000"/>
          <w:szCs w:val="22"/>
        </w:rPr>
      </w:pPr>
    </w:p>
    <w:p w14:paraId="3942C5F2" w14:textId="37156A35" w:rsidR="008E5328" w:rsidRDefault="008E5328" w:rsidP="00AE00B3">
      <w:p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 xml:space="preserve">Level 3 </w:t>
      </w:r>
    </w:p>
    <w:p w14:paraId="131332B3" w14:textId="628CBED0" w:rsidR="008E5328" w:rsidRDefault="008E5328" w:rsidP="00AE00B3">
      <w:pPr>
        <w:autoSpaceDE w:val="0"/>
        <w:autoSpaceDN w:val="0"/>
        <w:adjustRightInd w:val="0"/>
        <w:jc w:val="both"/>
        <w:rPr>
          <w:rFonts w:ascii="Century Gothic" w:eastAsiaTheme="minorHAnsi" w:hAnsi="Century Gothic" w:cs="Arial"/>
          <w:bCs/>
          <w:color w:val="000000"/>
          <w:szCs w:val="22"/>
        </w:rPr>
      </w:pPr>
    </w:p>
    <w:p w14:paraId="4C811DD5" w14:textId="36BD8FF6" w:rsidR="008E5328" w:rsidRDefault="008E5328" w:rsidP="008E5328">
      <w:pPr>
        <w:autoSpaceDE w:val="0"/>
        <w:autoSpaceDN w:val="0"/>
        <w:adjustRightInd w:val="0"/>
        <w:jc w:val="both"/>
        <w:rPr>
          <w:rFonts w:ascii="Century Gothic" w:eastAsiaTheme="minorHAnsi" w:hAnsi="Century Gothic" w:cs="Arial"/>
          <w:bCs/>
          <w:color w:val="000000"/>
          <w:szCs w:val="22"/>
        </w:rPr>
      </w:pPr>
      <w:r w:rsidRPr="008E5328">
        <w:rPr>
          <w:rFonts w:ascii="Century Gothic" w:eastAsiaTheme="minorHAnsi" w:hAnsi="Century Gothic" w:cs="Arial"/>
          <w:bCs/>
          <w:color w:val="000000"/>
          <w:szCs w:val="22"/>
        </w:rPr>
        <w:t>Pathway</w:t>
      </w:r>
      <w:r>
        <w:rPr>
          <w:rFonts w:ascii="Century Gothic" w:eastAsiaTheme="minorHAnsi" w:hAnsi="Century Gothic" w:cs="Arial"/>
          <w:bCs/>
          <w:color w:val="000000"/>
          <w:szCs w:val="22"/>
        </w:rPr>
        <w:t xml:space="preserve"> 1</w:t>
      </w:r>
      <w:r w:rsidRPr="008E5328">
        <w:rPr>
          <w:rFonts w:ascii="Century Gothic" w:eastAsiaTheme="minorHAnsi" w:hAnsi="Century Gothic" w:cs="Arial"/>
          <w:bCs/>
          <w:color w:val="000000"/>
          <w:szCs w:val="22"/>
        </w:rPr>
        <w:t xml:space="preserve">: Process </w:t>
      </w:r>
      <w:r>
        <w:rPr>
          <w:rFonts w:ascii="Century Gothic" w:eastAsiaTheme="minorHAnsi" w:hAnsi="Century Gothic" w:cs="Arial"/>
          <w:bCs/>
          <w:color w:val="000000"/>
          <w:szCs w:val="22"/>
        </w:rPr>
        <w:t xml:space="preserve">Operator/Technician </w:t>
      </w:r>
    </w:p>
    <w:p w14:paraId="20FA5818" w14:textId="3F12434C" w:rsidR="008E5328" w:rsidRDefault="008E5328" w:rsidP="008E5328">
      <w:pPr>
        <w:autoSpaceDE w:val="0"/>
        <w:autoSpaceDN w:val="0"/>
        <w:adjustRightInd w:val="0"/>
        <w:jc w:val="both"/>
        <w:rPr>
          <w:rFonts w:ascii="Century Gothic" w:eastAsiaTheme="minorHAnsi" w:hAnsi="Century Gothic" w:cs="Arial"/>
          <w:bCs/>
          <w:color w:val="000000"/>
          <w:szCs w:val="22"/>
        </w:rPr>
      </w:pPr>
    </w:p>
    <w:p w14:paraId="3AAC8563" w14:textId="783B6D03" w:rsidR="008E5328" w:rsidRDefault="008E5328" w:rsidP="008E5328">
      <w:pPr>
        <w:autoSpaceDE w:val="0"/>
        <w:autoSpaceDN w:val="0"/>
        <w:adjustRightInd w:val="0"/>
        <w:jc w:val="both"/>
        <w:rPr>
          <w:rFonts w:ascii="Century Gothic" w:eastAsiaTheme="minorHAnsi" w:hAnsi="Century Gothic" w:cs="Arial"/>
          <w:bCs/>
          <w:color w:val="000000"/>
          <w:szCs w:val="22"/>
        </w:rPr>
      </w:pPr>
      <w:r w:rsidRPr="008E5328">
        <w:rPr>
          <w:rFonts w:ascii="Century Gothic" w:eastAsiaTheme="minorHAnsi" w:hAnsi="Century Gothic" w:cs="Arial"/>
          <w:bCs/>
          <w:color w:val="000000"/>
          <w:szCs w:val="22"/>
        </w:rPr>
        <w:t xml:space="preserve">Pathway </w:t>
      </w:r>
      <w:r>
        <w:rPr>
          <w:rFonts w:ascii="Century Gothic" w:eastAsiaTheme="minorHAnsi" w:hAnsi="Century Gothic" w:cs="Arial"/>
          <w:bCs/>
          <w:color w:val="000000"/>
          <w:szCs w:val="22"/>
        </w:rPr>
        <w:t>2</w:t>
      </w:r>
      <w:r w:rsidRPr="008E5328">
        <w:rPr>
          <w:rFonts w:ascii="Century Gothic" w:eastAsiaTheme="minorHAnsi" w:hAnsi="Century Gothic" w:cs="Arial"/>
          <w:bCs/>
          <w:color w:val="000000"/>
          <w:szCs w:val="22"/>
        </w:rPr>
        <w:t xml:space="preserve">: Process </w:t>
      </w:r>
      <w:r>
        <w:rPr>
          <w:rFonts w:ascii="Century Gothic" w:eastAsiaTheme="minorHAnsi" w:hAnsi="Century Gothic" w:cs="Arial"/>
          <w:bCs/>
          <w:color w:val="000000"/>
          <w:szCs w:val="22"/>
        </w:rPr>
        <w:t xml:space="preserve">Engineering Maintenance </w:t>
      </w:r>
    </w:p>
    <w:p w14:paraId="2F5D2DF0" w14:textId="24B82349" w:rsidR="008E5328" w:rsidRDefault="008E5328" w:rsidP="008E5328">
      <w:pPr>
        <w:autoSpaceDE w:val="0"/>
        <w:autoSpaceDN w:val="0"/>
        <w:adjustRightInd w:val="0"/>
        <w:jc w:val="both"/>
        <w:rPr>
          <w:rFonts w:ascii="Century Gothic" w:eastAsiaTheme="minorHAnsi" w:hAnsi="Century Gothic" w:cs="Arial"/>
          <w:bCs/>
          <w:color w:val="000000"/>
          <w:szCs w:val="22"/>
        </w:rPr>
      </w:pPr>
    </w:p>
    <w:p w14:paraId="472E6BDB" w14:textId="1BC4FDDB" w:rsidR="008E5328" w:rsidRDefault="008E5328" w:rsidP="008E5328">
      <w:pPr>
        <w:autoSpaceDE w:val="0"/>
        <w:autoSpaceDN w:val="0"/>
        <w:adjustRightInd w:val="0"/>
        <w:jc w:val="both"/>
        <w:rPr>
          <w:rFonts w:ascii="Century Gothic" w:eastAsiaTheme="minorHAnsi" w:hAnsi="Century Gothic" w:cs="Arial"/>
          <w:bCs/>
          <w:color w:val="000000"/>
          <w:szCs w:val="22"/>
        </w:rPr>
      </w:pPr>
      <w:r w:rsidRPr="008E5328">
        <w:rPr>
          <w:rFonts w:ascii="Century Gothic" w:eastAsiaTheme="minorHAnsi" w:hAnsi="Century Gothic" w:cs="Arial"/>
          <w:bCs/>
          <w:color w:val="000000"/>
          <w:szCs w:val="22"/>
        </w:rPr>
        <w:t xml:space="preserve">Pathway </w:t>
      </w:r>
      <w:r>
        <w:rPr>
          <w:rFonts w:ascii="Century Gothic" w:eastAsiaTheme="minorHAnsi" w:hAnsi="Century Gothic" w:cs="Arial"/>
          <w:bCs/>
          <w:color w:val="000000"/>
          <w:szCs w:val="22"/>
        </w:rPr>
        <w:t>3</w:t>
      </w:r>
      <w:r w:rsidRPr="008E5328">
        <w:rPr>
          <w:rFonts w:ascii="Century Gothic" w:eastAsiaTheme="minorHAnsi" w:hAnsi="Century Gothic" w:cs="Arial"/>
          <w:bCs/>
          <w:color w:val="000000"/>
          <w:szCs w:val="22"/>
        </w:rPr>
        <w:t xml:space="preserve">: </w:t>
      </w:r>
      <w:r w:rsidR="00AF679A" w:rsidRPr="00AF679A">
        <w:rPr>
          <w:rFonts w:ascii="Century Gothic" w:eastAsiaTheme="minorHAnsi" w:hAnsi="Century Gothic" w:cs="Arial"/>
          <w:bCs/>
          <w:color w:val="000000"/>
          <w:szCs w:val="22"/>
        </w:rPr>
        <w:t>Downstream Operations</w:t>
      </w:r>
    </w:p>
    <w:p w14:paraId="69DF13C4" w14:textId="2E062B5C" w:rsidR="008E5328" w:rsidRDefault="008E5328" w:rsidP="00AE00B3">
      <w:pPr>
        <w:autoSpaceDE w:val="0"/>
        <w:autoSpaceDN w:val="0"/>
        <w:adjustRightInd w:val="0"/>
        <w:jc w:val="both"/>
        <w:rPr>
          <w:rFonts w:ascii="Century Gothic" w:eastAsiaTheme="minorHAnsi" w:hAnsi="Century Gothic" w:cs="Arial"/>
          <w:bCs/>
          <w:color w:val="000000"/>
          <w:szCs w:val="22"/>
        </w:rPr>
      </w:pPr>
    </w:p>
    <w:p w14:paraId="374B30CD" w14:textId="3D0A020A" w:rsidR="00BA1987" w:rsidRDefault="00F12360" w:rsidP="00FD57C7">
      <w:pPr>
        <w:autoSpaceDE w:val="0"/>
        <w:autoSpaceDN w:val="0"/>
        <w:adjustRightInd w:val="0"/>
        <w:jc w:val="both"/>
        <w:rPr>
          <w:rFonts w:ascii="Century Gothic" w:eastAsiaTheme="minorHAnsi" w:hAnsi="Century Gothic" w:cs="Arial"/>
          <w:b/>
          <w:bCs/>
          <w:color w:val="000000"/>
          <w:sz w:val="24"/>
          <w:szCs w:val="24"/>
        </w:rPr>
      </w:pPr>
      <w:bookmarkStart w:id="12" w:name="Progression"/>
      <w:r w:rsidRPr="00A43DF0">
        <w:rPr>
          <w:rFonts w:ascii="Century Gothic" w:eastAsiaTheme="minorHAnsi" w:hAnsi="Century Gothic" w:cs="Arial"/>
          <w:b/>
          <w:bCs/>
          <w:color w:val="000000"/>
          <w:sz w:val="24"/>
          <w:szCs w:val="24"/>
        </w:rPr>
        <w:t>PROGRESSION</w:t>
      </w:r>
    </w:p>
    <w:p w14:paraId="43FD1A84" w14:textId="6775F851" w:rsidR="00CE7B83" w:rsidRDefault="00CE7B83" w:rsidP="00FD57C7">
      <w:pPr>
        <w:autoSpaceDE w:val="0"/>
        <w:autoSpaceDN w:val="0"/>
        <w:adjustRightInd w:val="0"/>
        <w:jc w:val="both"/>
        <w:rPr>
          <w:rFonts w:ascii="Century Gothic" w:eastAsiaTheme="minorHAnsi" w:hAnsi="Century Gothic" w:cs="Arial"/>
          <w:b/>
          <w:bCs/>
          <w:color w:val="000000"/>
          <w:sz w:val="24"/>
          <w:szCs w:val="24"/>
        </w:rPr>
      </w:pPr>
    </w:p>
    <w:p w14:paraId="066C46A6" w14:textId="77777777" w:rsidR="00CE7B83" w:rsidRPr="00CE7B83" w:rsidRDefault="00CE7B83" w:rsidP="00CE7B83">
      <w:pPr>
        <w:autoSpaceDE w:val="0"/>
        <w:autoSpaceDN w:val="0"/>
        <w:adjustRightInd w:val="0"/>
        <w:jc w:val="both"/>
        <w:rPr>
          <w:rFonts w:ascii="Century Gothic" w:eastAsiaTheme="minorHAnsi" w:hAnsi="Century Gothic" w:cs="Arial"/>
          <w:b/>
          <w:bCs/>
          <w:color w:val="000000"/>
          <w:sz w:val="24"/>
          <w:szCs w:val="24"/>
        </w:rPr>
      </w:pPr>
      <w:r w:rsidRPr="00CE7B83">
        <w:rPr>
          <w:rFonts w:ascii="Century Gothic" w:eastAsiaTheme="minorHAnsi" w:hAnsi="Century Gothic" w:cs="Arial"/>
          <w:b/>
          <w:bCs/>
          <w:color w:val="000000"/>
          <w:sz w:val="24"/>
          <w:szCs w:val="24"/>
        </w:rPr>
        <w:t xml:space="preserve">Level 2 </w:t>
      </w:r>
    </w:p>
    <w:p w14:paraId="02DF00F6" w14:textId="77777777" w:rsidR="00CE7B83" w:rsidRPr="00CE7B83" w:rsidRDefault="00CE7B83" w:rsidP="00CE7B83">
      <w:pPr>
        <w:autoSpaceDE w:val="0"/>
        <w:autoSpaceDN w:val="0"/>
        <w:adjustRightInd w:val="0"/>
        <w:jc w:val="both"/>
        <w:rPr>
          <w:rFonts w:ascii="Century Gothic" w:eastAsiaTheme="minorHAnsi" w:hAnsi="Century Gothic" w:cs="Arial"/>
          <w:b/>
          <w:bCs/>
          <w:color w:val="000000"/>
          <w:sz w:val="24"/>
          <w:szCs w:val="24"/>
        </w:rPr>
      </w:pPr>
    </w:p>
    <w:p w14:paraId="33C428F9" w14:textId="403488C0" w:rsidR="00CE7B83" w:rsidRPr="00A43DF0" w:rsidRDefault="00CE7B83" w:rsidP="00CE7B83">
      <w:pPr>
        <w:autoSpaceDE w:val="0"/>
        <w:autoSpaceDN w:val="0"/>
        <w:adjustRightInd w:val="0"/>
        <w:jc w:val="both"/>
        <w:rPr>
          <w:rFonts w:ascii="Century Gothic" w:eastAsiaTheme="minorHAnsi" w:hAnsi="Century Gothic" w:cs="Arial"/>
          <w:b/>
          <w:bCs/>
          <w:color w:val="000000"/>
          <w:sz w:val="24"/>
          <w:szCs w:val="24"/>
        </w:rPr>
      </w:pPr>
      <w:r w:rsidRPr="00CE7B83">
        <w:rPr>
          <w:rFonts w:ascii="Century Gothic" w:eastAsiaTheme="minorHAnsi" w:hAnsi="Century Gothic" w:cs="Arial"/>
          <w:b/>
          <w:bCs/>
          <w:color w:val="000000"/>
          <w:sz w:val="24"/>
          <w:szCs w:val="24"/>
        </w:rPr>
        <w:t>Pathway1: Process Operator</w:t>
      </w:r>
    </w:p>
    <w:bookmarkEnd w:id="12"/>
    <w:p w14:paraId="6C21DE99" w14:textId="77777777" w:rsidR="003010B1" w:rsidRPr="00A43DF0" w:rsidRDefault="003010B1" w:rsidP="00FD57C7">
      <w:pPr>
        <w:autoSpaceDE w:val="0"/>
        <w:autoSpaceDN w:val="0"/>
        <w:adjustRightInd w:val="0"/>
        <w:jc w:val="both"/>
        <w:rPr>
          <w:rFonts w:ascii="Century Gothic" w:eastAsiaTheme="minorHAnsi" w:hAnsi="Century Gothic" w:cs="Arial"/>
          <w:bCs/>
          <w:i/>
          <w:color w:val="000000"/>
          <w:sz w:val="20"/>
        </w:rPr>
      </w:pPr>
    </w:p>
    <w:p w14:paraId="6A659415" w14:textId="77777777" w:rsidR="003010B1" w:rsidRPr="003010B1" w:rsidRDefault="003010B1" w:rsidP="003010B1">
      <w:pPr>
        <w:autoSpaceDE w:val="0"/>
        <w:autoSpaceDN w:val="0"/>
        <w:adjustRightInd w:val="0"/>
        <w:jc w:val="both"/>
        <w:rPr>
          <w:rFonts w:ascii="Century Gothic" w:eastAsiaTheme="minorHAnsi" w:hAnsi="Century Gothic" w:cs="Arial"/>
          <w:b/>
          <w:bCs/>
          <w:color w:val="000000"/>
          <w:szCs w:val="22"/>
        </w:rPr>
      </w:pPr>
      <w:r w:rsidRPr="003010B1">
        <w:rPr>
          <w:rFonts w:ascii="Century Gothic" w:eastAsiaTheme="minorHAnsi" w:hAnsi="Century Gothic" w:cs="Arial"/>
          <w:b/>
          <w:bCs/>
          <w:color w:val="000000"/>
          <w:szCs w:val="22"/>
        </w:rPr>
        <w:t>Progression routes into:</w:t>
      </w:r>
    </w:p>
    <w:p w14:paraId="619DB0B8" w14:textId="2A99F586" w:rsid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There are no pre-defined routes of entry into the Process Manufacturing Apprenticeship, however, new entrants to the industry may be looking to progress from the following area</w:t>
      </w:r>
      <w:r>
        <w:rPr>
          <w:rFonts w:ascii="Century Gothic" w:eastAsiaTheme="minorHAnsi" w:hAnsi="Century Gothic" w:cs="Arial"/>
          <w:bCs/>
          <w:color w:val="000000"/>
          <w:szCs w:val="22"/>
        </w:rPr>
        <w:t>s:</w:t>
      </w:r>
    </w:p>
    <w:p w14:paraId="2EBD4E46"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p>
    <w:p w14:paraId="79917974"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Work based qualifications such as NVQs/ SVQs or vocationally related qualifications in a subject related to Process Manufacturing. (Examples may include: BTEC’s, City &amp; Guilds, PAA/VQ-SET Diplomas/ Certificates/ Awards)</w:t>
      </w:r>
    </w:p>
    <w:p w14:paraId="5CED4595"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lastRenderedPageBreak/>
        <w:t>• GCSEs in Science, Maths or Engineering also provide a strong platform for progression on to the framework.</w:t>
      </w:r>
    </w:p>
    <w:p w14:paraId="15935B72"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Welsh Baccalaureate (Foundation/ Intermediate Diploma) Principal Learning in Engineering or Manufacturing &amp; Product Design also provide an excellent opportunity for progression in to Process Manufacturing.</w:t>
      </w:r>
    </w:p>
    <w:p w14:paraId="46C48220" w14:textId="5127D09F" w:rsidR="003010B1" w:rsidRPr="003010B1"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Previous experience in the process manufacturing industries or a related discipline can also be an appropriate route of entry.</w:t>
      </w:r>
    </w:p>
    <w:p w14:paraId="7BC0D139" w14:textId="77777777" w:rsidR="003010B1" w:rsidRPr="003010B1" w:rsidRDefault="003010B1" w:rsidP="003010B1">
      <w:pPr>
        <w:autoSpaceDE w:val="0"/>
        <w:autoSpaceDN w:val="0"/>
        <w:adjustRightInd w:val="0"/>
        <w:jc w:val="both"/>
        <w:rPr>
          <w:rFonts w:ascii="Century Gothic" w:eastAsiaTheme="minorHAnsi" w:hAnsi="Century Gothic" w:cs="Arial"/>
          <w:bCs/>
          <w:color w:val="000000"/>
          <w:szCs w:val="22"/>
        </w:rPr>
      </w:pPr>
    </w:p>
    <w:p w14:paraId="3FF80A66" w14:textId="5211B58C" w:rsidR="00521DC2" w:rsidRPr="00A43DF0" w:rsidRDefault="003010B1" w:rsidP="003010B1">
      <w:pPr>
        <w:autoSpaceDE w:val="0"/>
        <w:autoSpaceDN w:val="0"/>
        <w:adjustRightInd w:val="0"/>
        <w:jc w:val="both"/>
        <w:rPr>
          <w:rFonts w:ascii="Century Gothic" w:eastAsiaTheme="minorHAnsi" w:hAnsi="Century Gothic" w:cs="Arial"/>
          <w:b/>
          <w:bCs/>
          <w:color w:val="000000"/>
          <w:szCs w:val="22"/>
        </w:rPr>
      </w:pPr>
      <w:r w:rsidRPr="003010B1">
        <w:rPr>
          <w:rFonts w:ascii="Century Gothic" w:eastAsiaTheme="minorHAnsi" w:hAnsi="Century Gothic" w:cs="Arial"/>
          <w:b/>
          <w:bCs/>
          <w:color w:val="000000"/>
          <w:szCs w:val="22"/>
        </w:rPr>
        <w:t>Progression from:</w:t>
      </w:r>
      <w:r w:rsidR="00D52ABB">
        <w:rPr>
          <w:rFonts w:ascii="Century Gothic" w:eastAsiaTheme="minorHAnsi" w:hAnsi="Century Gothic" w:cs="Arial"/>
          <w:b/>
          <w:bCs/>
          <w:color w:val="000000"/>
          <w:szCs w:val="22"/>
        </w:rPr>
        <w:t xml:space="preserve"> the Level 3 Apprenticeship in Process Manufacturing (All Pathways)</w:t>
      </w:r>
    </w:p>
    <w:p w14:paraId="710291F2" w14:textId="6038AFF9" w:rsidR="003010B1" w:rsidRDefault="003010B1" w:rsidP="003010B1">
      <w:pPr>
        <w:autoSpaceDE w:val="0"/>
        <w:autoSpaceDN w:val="0"/>
        <w:adjustRightInd w:val="0"/>
        <w:jc w:val="both"/>
        <w:rPr>
          <w:rFonts w:ascii="Century Gothic" w:eastAsiaTheme="minorHAnsi" w:hAnsi="Century Gothic" w:cs="Arial"/>
          <w:bCs/>
          <w:color w:val="000000"/>
          <w:szCs w:val="22"/>
        </w:rPr>
      </w:pPr>
    </w:p>
    <w:p w14:paraId="22C20450" w14:textId="2FCA7EB3" w:rsid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Following completion of this Apprenticeship there are several options open to the successful candidate who wishes to continue their development in order to progress their career. There are opportunities to continue to undertake further vocational training or academic qualifications. These may include (but are not exclusive to) the following:</w:t>
      </w:r>
    </w:p>
    <w:p w14:paraId="770A9EA0"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p>
    <w:p w14:paraId="082C406A"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Apprenticeship in Process Manufacturing or a related discipline</w:t>
      </w:r>
    </w:p>
    <w:p w14:paraId="24AFE3B3"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Welsh Baccalaureate (Intermediate/ Advanced Diploma) Principal Learning in Engineering or Manufacturing &amp; Product Design</w:t>
      </w:r>
    </w:p>
    <w:p w14:paraId="79C3D293" w14:textId="6D7459F5" w:rsid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Develop their career in coaching through undertaking Assessor and Verifier Awards Qualifications in a related area, including (but not limited to) Health &amp; Safety, Training &amp; Development, Business Improvement Techniques and Supervisory Management.</w:t>
      </w:r>
    </w:p>
    <w:p w14:paraId="23ABF355" w14:textId="16A2C9F1" w:rsidR="00CE7B83" w:rsidRDefault="00CE7B83" w:rsidP="00CE7B83">
      <w:pPr>
        <w:autoSpaceDE w:val="0"/>
        <w:autoSpaceDN w:val="0"/>
        <w:adjustRightInd w:val="0"/>
        <w:jc w:val="both"/>
        <w:rPr>
          <w:rFonts w:ascii="Century Gothic" w:eastAsiaTheme="minorHAnsi" w:hAnsi="Century Gothic" w:cs="Arial"/>
          <w:bCs/>
          <w:color w:val="000000"/>
          <w:szCs w:val="22"/>
        </w:rPr>
      </w:pPr>
    </w:p>
    <w:p w14:paraId="49C699A9" w14:textId="2F380031" w:rsid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xml:space="preserve">Successful completion of the </w:t>
      </w:r>
      <w:proofErr w:type="gramStart"/>
      <w:r w:rsidRPr="00CE7B83">
        <w:rPr>
          <w:rFonts w:ascii="Century Gothic" w:eastAsiaTheme="minorHAnsi" w:hAnsi="Century Gothic" w:cs="Arial"/>
          <w:bCs/>
          <w:color w:val="000000"/>
          <w:szCs w:val="22"/>
        </w:rPr>
        <w:t>Apprenticeship</w:t>
      </w:r>
      <w:proofErr w:type="gramEnd"/>
      <w:r w:rsidRPr="00CE7B83">
        <w:rPr>
          <w:rFonts w:ascii="Century Gothic" w:eastAsiaTheme="minorHAnsi" w:hAnsi="Century Gothic" w:cs="Arial"/>
          <w:bCs/>
          <w:color w:val="000000"/>
          <w:szCs w:val="22"/>
        </w:rPr>
        <w:t xml:space="preserve"> could lead to one of the following job roles:</w:t>
      </w:r>
    </w:p>
    <w:p w14:paraId="7B58BED3"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p>
    <w:p w14:paraId="6301D38A" w14:textId="169D90C7" w:rsid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Chemicals</w:t>
      </w:r>
    </w:p>
    <w:p w14:paraId="35C7D9F7"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p>
    <w:p w14:paraId="581D4B98"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Process Operator</w:t>
      </w:r>
    </w:p>
    <w:p w14:paraId="0645459D" w14:textId="2826DBCE"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Pharmaceutical</w:t>
      </w:r>
    </w:p>
    <w:p w14:paraId="2A8C5BFF"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Process Operator</w:t>
      </w:r>
    </w:p>
    <w:p w14:paraId="65B215CF"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Downstream</w:t>
      </w:r>
    </w:p>
    <w:p w14:paraId="7E29CFA7" w14:textId="568308E5" w:rsid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Refinery Process Operator</w:t>
      </w:r>
    </w:p>
    <w:p w14:paraId="7BF91EB7" w14:textId="1F1C5768" w:rsidR="00CE7B83" w:rsidRDefault="00CE7B83" w:rsidP="00CE7B83">
      <w:pPr>
        <w:autoSpaceDE w:val="0"/>
        <w:autoSpaceDN w:val="0"/>
        <w:adjustRightInd w:val="0"/>
        <w:jc w:val="both"/>
        <w:rPr>
          <w:rFonts w:ascii="Century Gothic" w:eastAsiaTheme="minorHAnsi" w:hAnsi="Century Gothic" w:cs="Arial"/>
          <w:bCs/>
          <w:color w:val="000000"/>
          <w:szCs w:val="22"/>
        </w:rPr>
      </w:pPr>
    </w:p>
    <w:p w14:paraId="6050F128" w14:textId="67B08D81" w:rsidR="00CE7B83" w:rsidRDefault="00CE7B83" w:rsidP="00CE7B83">
      <w:pPr>
        <w:autoSpaceDE w:val="0"/>
        <w:autoSpaceDN w:val="0"/>
        <w:adjustRightInd w:val="0"/>
        <w:jc w:val="both"/>
        <w:rPr>
          <w:rFonts w:ascii="Century Gothic" w:eastAsiaTheme="minorHAnsi" w:hAnsi="Century Gothic" w:cs="Arial"/>
          <w:b/>
          <w:color w:val="000000"/>
          <w:szCs w:val="22"/>
        </w:rPr>
      </w:pPr>
      <w:r w:rsidRPr="00C21162">
        <w:rPr>
          <w:rFonts w:ascii="Century Gothic" w:eastAsiaTheme="minorHAnsi" w:hAnsi="Century Gothic" w:cs="Arial"/>
          <w:b/>
          <w:color w:val="000000"/>
          <w:szCs w:val="22"/>
        </w:rPr>
        <w:t>PROGRESSION</w:t>
      </w:r>
    </w:p>
    <w:p w14:paraId="7B317FD3" w14:textId="3501CC6C" w:rsidR="00C21162" w:rsidRDefault="00C21162" w:rsidP="00CE7B83">
      <w:pPr>
        <w:autoSpaceDE w:val="0"/>
        <w:autoSpaceDN w:val="0"/>
        <w:adjustRightInd w:val="0"/>
        <w:jc w:val="both"/>
        <w:rPr>
          <w:rFonts w:ascii="Century Gothic" w:eastAsiaTheme="minorHAnsi" w:hAnsi="Century Gothic" w:cs="Arial"/>
          <w:b/>
          <w:color w:val="000000"/>
          <w:szCs w:val="22"/>
        </w:rPr>
      </w:pPr>
    </w:p>
    <w:p w14:paraId="210C0DFF" w14:textId="485F5DBC" w:rsidR="00C21162" w:rsidRPr="00C21162" w:rsidRDefault="00C21162" w:rsidP="00CE7B83">
      <w:pPr>
        <w:autoSpaceDE w:val="0"/>
        <w:autoSpaceDN w:val="0"/>
        <w:adjustRightInd w:val="0"/>
        <w:jc w:val="both"/>
        <w:rPr>
          <w:rFonts w:ascii="Century Gothic" w:eastAsiaTheme="minorHAnsi" w:hAnsi="Century Gothic" w:cs="Arial"/>
          <w:b/>
          <w:color w:val="000000"/>
          <w:szCs w:val="22"/>
        </w:rPr>
      </w:pPr>
      <w:r w:rsidRPr="00C21162">
        <w:rPr>
          <w:rFonts w:ascii="Century Gothic" w:eastAsiaTheme="minorHAnsi" w:hAnsi="Century Gothic" w:cs="Arial"/>
          <w:b/>
          <w:color w:val="000000"/>
          <w:szCs w:val="22"/>
        </w:rPr>
        <w:t>Progression routes into:</w:t>
      </w:r>
    </w:p>
    <w:p w14:paraId="1C40764E"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p>
    <w:p w14:paraId="700761F4" w14:textId="2D8B0CB4"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 xml:space="preserve">Level </w:t>
      </w:r>
      <w:r>
        <w:rPr>
          <w:rFonts w:ascii="Century Gothic" w:eastAsiaTheme="minorHAnsi" w:hAnsi="Century Gothic" w:cs="Arial"/>
          <w:bCs/>
          <w:color w:val="000000"/>
          <w:szCs w:val="22"/>
        </w:rPr>
        <w:t>3</w:t>
      </w:r>
      <w:r w:rsidRPr="00CE7B83">
        <w:rPr>
          <w:rFonts w:ascii="Century Gothic" w:eastAsiaTheme="minorHAnsi" w:hAnsi="Century Gothic" w:cs="Arial"/>
          <w:bCs/>
          <w:color w:val="000000"/>
          <w:szCs w:val="22"/>
        </w:rPr>
        <w:t xml:space="preserve"> </w:t>
      </w:r>
    </w:p>
    <w:p w14:paraId="6645C2C0" w14:textId="77777777" w:rsidR="00CE7B83" w:rsidRPr="00CE7B83" w:rsidRDefault="00CE7B83" w:rsidP="00CE7B83">
      <w:pPr>
        <w:autoSpaceDE w:val="0"/>
        <w:autoSpaceDN w:val="0"/>
        <w:adjustRightInd w:val="0"/>
        <w:jc w:val="both"/>
        <w:rPr>
          <w:rFonts w:ascii="Century Gothic" w:eastAsiaTheme="minorHAnsi" w:hAnsi="Century Gothic" w:cs="Arial"/>
          <w:bCs/>
          <w:color w:val="000000"/>
          <w:szCs w:val="22"/>
        </w:rPr>
      </w:pPr>
    </w:p>
    <w:p w14:paraId="1D51ED40" w14:textId="4A7311A2" w:rsidR="00CE7B83" w:rsidRDefault="00CE7B83" w:rsidP="00CE7B83">
      <w:pPr>
        <w:autoSpaceDE w:val="0"/>
        <w:autoSpaceDN w:val="0"/>
        <w:adjustRightInd w:val="0"/>
        <w:jc w:val="both"/>
        <w:rPr>
          <w:rFonts w:ascii="Century Gothic" w:eastAsiaTheme="minorHAnsi" w:hAnsi="Century Gothic" w:cs="Arial"/>
          <w:bCs/>
          <w:color w:val="000000"/>
          <w:szCs w:val="22"/>
        </w:rPr>
      </w:pPr>
      <w:r w:rsidRPr="00CE7B83">
        <w:rPr>
          <w:rFonts w:ascii="Century Gothic" w:eastAsiaTheme="minorHAnsi" w:hAnsi="Century Gothic" w:cs="Arial"/>
          <w:bCs/>
          <w:color w:val="000000"/>
          <w:szCs w:val="22"/>
        </w:rPr>
        <w:t>Pathway1: Process Operator</w:t>
      </w:r>
    </w:p>
    <w:p w14:paraId="3B784F31" w14:textId="41CF9830" w:rsidR="00CE7B83" w:rsidRDefault="00CE7B83" w:rsidP="00CE7B83">
      <w:p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 xml:space="preserve">Pathway 2: Process Engineering Maintenance </w:t>
      </w:r>
    </w:p>
    <w:p w14:paraId="540E3617" w14:textId="1F699942" w:rsidR="00CE7B83" w:rsidRDefault="00CE7B83" w:rsidP="00CE7B83">
      <w:p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 xml:space="preserve">Pathway 3: </w:t>
      </w:r>
      <w:r w:rsidRPr="00CE7B83">
        <w:rPr>
          <w:rFonts w:ascii="Century Gothic" w:eastAsiaTheme="minorHAnsi" w:hAnsi="Century Gothic" w:cs="Arial"/>
          <w:bCs/>
          <w:color w:val="000000"/>
          <w:szCs w:val="22"/>
        </w:rPr>
        <w:t>Downstream Operations</w:t>
      </w:r>
    </w:p>
    <w:p w14:paraId="3129463B" w14:textId="17780354" w:rsidR="00C21162" w:rsidRDefault="00C21162" w:rsidP="00CE7B83">
      <w:pPr>
        <w:autoSpaceDE w:val="0"/>
        <w:autoSpaceDN w:val="0"/>
        <w:adjustRightInd w:val="0"/>
        <w:jc w:val="both"/>
        <w:rPr>
          <w:rFonts w:ascii="Century Gothic" w:eastAsiaTheme="minorHAnsi" w:hAnsi="Century Gothic" w:cs="Arial"/>
          <w:bCs/>
          <w:color w:val="000000"/>
          <w:szCs w:val="22"/>
        </w:rPr>
      </w:pPr>
    </w:p>
    <w:p w14:paraId="2BDD5F82" w14:textId="192DC9AA" w:rsidR="00C21162" w:rsidRPr="00C21162" w:rsidRDefault="00C21162" w:rsidP="00C21162">
      <w:pPr>
        <w:autoSpaceDE w:val="0"/>
        <w:autoSpaceDN w:val="0"/>
        <w:adjustRightInd w:val="0"/>
        <w:jc w:val="both"/>
        <w:rPr>
          <w:rFonts w:ascii="Century Gothic" w:eastAsiaTheme="minorHAnsi" w:hAnsi="Century Gothic" w:cs="Arial"/>
          <w:b/>
          <w:color w:val="000000"/>
          <w:szCs w:val="22"/>
        </w:rPr>
      </w:pPr>
      <w:r w:rsidRPr="00C21162">
        <w:rPr>
          <w:rFonts w:ascii="Century Gothic" w:eastAsiaTheme="minorHAnsi" w:hAnsi="Century Gothic" w:cs="Arial"/>
          <w:b/>
          <w:color w:val="000000"/>
          <w:szCs w:val="22"/>
        </w:rPr>
        <w:t xml:space="preserve">Progression into </w:t>
      </w:r>
      <w:proofErr w:type="gramStart"/>
      <w:r w:rsidRPr="00C21162">
        <w:rPr>
          <w:rFonts w:ascii="Century Gothic" w:eastAsiaTheme="minorHAnsi" w:hAnsi="Century Gothic" w:cs="Arial"/>
          <w:b/>
          <w:color w:val="000000"/>
          <w:szCs w:val="22"/>
        </w:rPr>
        <w:t>these  pathways</w:t>
      </w:r>
      <w:proofErr w:type="gramEnd"/>
      <w:r w:rsidRPr="00C21162">
        <w:rPr>
          <w:rFonts w:ascii="Century Gothic" w:eastAsiaTheme="minorHAnsi" w:hAnsi="Century Gothic" w:cs="Arial"/>
          <w:b/>
          <w:color w:val="000000"/>
          <w:szCs w:val="22"/>
        </w:rPr>
        <w:t>:</w:t>
      </w:r>
    </w:p>
    <w:p w14:paraId="66A5B586"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There are no pre-defined routes of entry into the Process Manufacturing Apprenticeship, however, new entrants to the industry may be looking to progress from the following areas:</w:t>
      </w:r>
    </w:p>
    <w:p w14:paraId="7E31B177"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 Completion of a Foundation Apprenticeship in Process Manufacturing or related discipline</w:t>
      </w:r>
    </w:p>
    <w:p w14:paraId="53720FA0"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 Work based qualifications such as NVQs/ SVQs or vocationally related qualifications in a subject related to Process Manufacturing. (Examples may include: BTEC’s, City &amp; Guilds, PAA/VQ-SET Diplomas/ Certificates/ Awards)</w:t>
      </w:r>
    </w:p>
    <w:p w14:paraId="59CE4E75"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 GCSEs or A’ Levels in Science, Maths or Engineering also provide a strong platform for progression on to the framework.</w:t>
      </w:r>
    </w:p>
    <w:p w14:paraId="5AA4B678"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lastRenderedPageBreak/>
        <w:t>• Welsh Baccalaureate (Intermediate / Advanced Diploma) Principal Learning in Engineering or Manufacturing &amp; Product Design also provide an excellent opportunity for progression in to Process Manufacturing.</w:t>
      </w:r>
    </w:p>
    <w:p w14:paraId="7BF8FCDF" w14:textId="0C9E4378" w:rsid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 Previous experience in the process manufacturing industries or a related discipline can also be an appropriate route of entry.</w:t>
      </w:r>
    </w:p>
    <w:p w14:paraId="2E8F1BBA" w14:textId="43276CD6" w:rsidR="00C21162" w:rsidRDefault="00C21162" w:rsidP="00C21162">
      <w:pPr>
        <w:autoSpaceDE w:val="0"/>
        <w:autoSpaceDN w:val="0"/>
        <w:adjustRightInd w:val="0"/>
        <w:jc w:val="both"/>
        <w:rPr>
          <w:rFonts w:ascii="Century Gothic" w:eastAsiaTheme="minorHAnsi" w:hAnsi="Century Gothic" w:cs="Arial"/>
          <w:bCs/>
          <w:color w:val="000000"/>
          <w:szCs w:val="22"/>
        </w:rPr>
      </w:pPr>
    </w:p>
    <w:p w14:paraId="5A872568"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p>
    <w:p w14:paraId="1A09EAB4" w14:textId="72B6C6CE"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Progression from th</w:t>
      </w:r>
      <w:r>
        <w:rPr>
          <w:rFonts w:ascii="Century Gothic" w:eastAsiaTheme="minorHAnsi" w:hAnsi="Century Gothic" w:cs="Arial"/>
          <w:bCs/>
          <w:color w:val="000000"/>
          <w:szCs w:val="22"/>
        </w:rPr>
        <w:t>ese</w:t>
      </w:r>
      <w:r w:rsidRPr="00C21162">
        <w:rPr>
          <w:rFonts w:ascii="Century Gothic" w:eastAsiaTheme="minorHAnsi" w:hAnsi="Century Gothic" w:cs="Arial"/>
          <w:bCs/>
          <w:color w:val="000000"/>
          <w:szCs w:val="22"/>
        </w:rPr>
        <w:t xml:space="preserve"> pathway</w:t>
      </w:r>
      <w:r>
        <w:rPr>
          <w:rFonts w:ascii="Century Gothic" w:eastAsiaTheme="minorHAnsi" w:hAnsi="Century Gothic" w:cs="Arial"/>
          <w:bCs/>
          <w:color w:val="000000"/>
          <w:szCs w:val="22"/>
        </w:rPr>
        <w:t>s</w:t>
      </w:r>
      <w:r w:rsidRPr="00C21162">
        <w:rPr>
          <w:rFonts w:ascii="Century Gothic" w:eastAsiaTheme="minorHAnsi" w:hAnsi="Century Gothic" w:cs="Arial"/>
          <w:bCs/>
          <w:color w:val="000000"/>
          <w:szCs w:val="22"/>
        </w:rPr>
        <w:t>:</w:t>
      </w:r>
    </w:p>
    <w:p w14:paraId="097DC041"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Following completion of this Apprenticeship there are several options open to the successful candidate who wishes to continue their development in order to progress their career. There are opportunities to continue to undertake further vocational training or academic qualifications. These may include (but are not exclusive to) the following:</w:t>
      </w:r>
    </w:p>
    <w:p w14:paraId="38452E51"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 Foundation Degree in Process Engineering or a related discipline</w:t>
      </w:r>
    </w:p>
    <w:p w14:paraId="510EB5D0"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 Higher National Certificate/ Diploma in Chemical Engineering or a related discipline</w:t>
      </w:r>
    </w:p>
    <w:p w14:paraId="3C61C4FA"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 Welsh Baccalaureate (Advanced Diploma) Principal Learning in Engineering or Manufacturing &amp; Product Design</w:t>
      </w:r>
    </w:p>
    <w:p w14:paraId="0DCE918D"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 Develop their career in coaching through Assessor and Verifier Awards</w:t>
      </w:r>
    </w:p>
    <w:p w14:paraId="48B282D2"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 Qualifications in a related area, including (but not limited to) Health &amp; Safety, Training &amp; Development, Business Improvement Techniques and Supervisory Management</w:t>
      </w:r>
    </w:p>
    <w:p w14:paraId="03519FC3" w14:textId="188FC649" w:rsid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 xml:space="preserve">• Membership of a professional institution at Engineering Technician level (Further information available at </w:t>
      </w:r>
      <w:hyperlink r:id="rId10" w:history="1">
        <w:r w:rsidRPr="00F8632D">
          <w:rPr>
            <w:rStyle w:val="Hyperlink"/>
            <w:rFonts w:ascii="Century Gothic" w:eastAsiaTheme="minorHAnsi" w:hAnsi="Century Gothic" w:cs="Arial"/>
            <w:bCs/>
            <w:szCs w:val="22"/>
          </w:rPr>
          <w:t>www.engineeringuk.com</w:t>
        </w:r>
      </w:hyperlink>
      <w:r w:rsidRPr="00C21162">
        <w:rPr>
          <w:rFonts w:ascii="Century Gothic" w:eastAsiaTheme="minorHAnsi" w:hAnsi="Century Gothic" w:cs="Arial"/>
          <w:bCs/>
          <w:color w:val="000000"/>
          <w:szCs w:val="22"/>
        </w:rPr>
        <w:t>)</w:t>
      </w:r>
      <w:r>
        <w:rPr>
          <w:rFonts w:ascii="Century Gothic" w:eastAsiaTheme="minorHAnsi" w:hAnsi="Century Gothic" w:cs="Arial"/>
          <w:bCs/>
          <w:color w:val="000000"/>
          <w:szCs w:val="22"/>
        </w:rPr>
        <w:t>.</w:t>
      </w:r>
    </w:p>
    <w:p w14:paraId="66312110" w14:textId="5EB69D75" w:rsidR="00C21162" w:rsidRDefault="00C21162" w:rsidP="00C21162">
      <w:pPr>
        <w:autoSpaceDE w:val="0"/>
        <w:autoSpaceDN w:val="0"/>
        <w:adjustRightInd w:val="0"/>
        <w:jc w:val="both"/>
        <w:rPr>
          <w:rFonts w:ascii="Century Gothic" w:eastAsiaTheme="minorHAnsi" w:hAnsi="Century Gothic" w:cs="Arial"/>
          <w:bCs/>
          <w:color w:val="000000"/>
          <w:szCs w:val="22"/>
        </w:rPr>
      </w:pPr>
    </w:p>
    <w:p w14:paraId="003DCEEC" w14:textId="2261EAF2" w:rsidR="00C21162" w:rsidRDefault="00C21162" w:rsidP="00C21162">
      <w:pPr>
        <w:autoSpaceDE w:val="0"/>
        <w:autoSpaceDN w:val="0"/>
        <w:adjustRightInd w:val="0"/>
        <w:jc w:val="both"/>
        <w:rPr>
          <w:rFonts w:ascii="Century Gothic" w:eastAsiaTheme="minorHAnsi" w:hAnsi="Century Gothic" w:cs="Arial"/>
          <w:bCs/>
          <w:color w:val="000000"/>
          <w:szCs w:val="22"/>
        </w:rPr>
      </w:pPr>
      <w:r w:rsidRPr="00C21162">
        <w:rPr>
          <w:rFonts w:ascii="Century Gothic" w:eastAsiaTheme="minorHAnsi" w:hAnsi="Century Gothic" w:cs="Arial"/>
          <w:bCs/>
          <w:color w:val="000000"/>
          <w:szCs w:val="22"/>
        </w:rPr>
        <w:t>Successful completion of the Apprenticeship could lead to one of the following job roles:</w:t>
      </w:r>
    </w:p>
    <w:p w14:paraId="217F157D" w14:textId="77777777" w:rsidR="00C21162" w:rsidRPr="00C21162" w:rsidRDefault="00C21162" w:rsidP="00C21162">
      <w:pPr>
        <w:autoSpaceDE w:val="0"/>
        <w:autoSpaceDN w:val="0"/>
        <w:adjustRightInd w:val="0"/>
        <w:jc w:val="both"/>
        <w:rPr>
          <w:rFonts w:ascii="Century Gothic" w:eastAsiaTheme="minorHAnsi" w:hAnsi="Century Gothic" w:cs="Arial"/>
          <w:bCs/>
          <w:color w:val="000000"/>
          <w:szCs w:val="22"/>
        </w:rPr>
      </w:pPr>
    </w:p>
    <w:p w14:paraId="0AC22CC0" w14:textId="00A173A6" w:rsidR="00C21162" w:rsidRPr="00C21162" w:rsidRDefault="00C21162" w:rsidP="00C21162">
      <w:pPr>
        <w:autoSpaceDE w:val="0"/>
        <w:autoSpaceDN w:val="0"/>
        <w:adjustRightInd w:val="0"/>
        <w:jc w:val="both"/>
        <w:rPr>
          <w:rFonts w:ascii="Century Gothic" w:eastAsiaTheme="minorHAnsi" w:hAnsi="Century Gothic" w:cs="Arial"/>
          <w:color w:val="000000"/>
          <w:szCs w:val="22"/>
        </w:rPr>
      </w:pPr>
      <w:r w:rsidRPr="00C21162">
        <w:rPr>
          <w:rFonts w:ascii="Century Gothic" w:eastAsiaTheme="minorHAnsi" w:hAnsi="Century Gothic" w:cs="Arial"/>
          <w:color w:val="000000"/>
          <w:szCs w:val="22"/>
        </w:rPr>
        <w:t>Chemicals</w:t>
      </w:r>
    </w:p>
    <w:p w14:paraId="4CDE62B9" w14:textId="77777777" w:rsidR="00C21162" w:rsidRPr="00C21162" w:rsidRDefault="00C21162" w:rsidP="00C21162">
      <w:pPr>
        <w:autoSpaceDE w:val="0"/>
        <w:autoSpaceDN w:val="0"/>
        <w:adjustRightInd w:val="0"/>
        <w:jc w:val="both"/>
        <w:rPr>
          <w:rFonts w:ascii="Century Gothic" w:eastAsiaTheme="minorHAnsi" w:hAnsi="Century Gothic" w:cs="Arial"/>
          <w:color w:val="000000"/>
          <w:szCs w:val="22"/>
        </w:rPr>
      </w:pPr>
    </w:p>
    <w:p w14:paraId="563B6C88" w14:textId="77777777" w:rsidR="00C21162" w:rsidRPr="00C21162" w:rsidRDefault="00C21162" w:rsidP="00C21162">
      <w:pPr>
        <w:autoSpaceDE w:val="0"/>
        <w:autoSpaceDN w:val="0"/>
        <w:adjustRightInd w:val="0"/>
        <w:jc w:val="both"/>
        <w:rPr>
          <w:rFonts w:ascii="Century Gothic" w:eastAsiaTheme="minorHAnsi" w:hAnsi="Century Gothic" w:cs="Arial"/>
          <w:color w:val="000000"/>
          <w:szCs w:val="22"/>
        </w:rPr>
      </w:pPr>
      <w:r w:rsidRPr="00C21162">
        <w:rPr>
          <w:rFonts w:ascii="Century Gothic" w:eastAsiaTheme="minorHAnsi" w:hAnsi="Century Gothic" w:cs="Arial"/>
          <w:color w:val="000000"/>
          <w:szCs w:val="22"/>
        </w:rPr>
        <w:t>• Process Operators/Technicians (multiskilled)</w:t>
      </w:r>
    </w:p>
    <w:p w14:paraId="40BF92BF" w14:textId="723CE1CB" w:rsidR="00C21162" w:rsidRPr="00C21162" w:rsidRDefault="00C21162" w:rsidP="00C21162">
      <w:pPr>
        <w:autoSpaceDE w:val="0"/>
        <w:autoSpaceDN w:val="0"/>
        <w:adjustRightInd w:val="0"/>
        <w:jc w:val="both"/>
        <w:rPr>
          <w:rFonts w:ascii="Century Gothic" w:eastAsiaTheme="minorHAnsi" w:hAnsi="Century Gothic" w:cs="Arial"/>
          <w:color w:val="000000"/>
          <w:szCs w:val="22"/>
        </w:rPr>
      </w:pPr>
      <w:r w:rsidRPr="00C21162">
        <w:rPr>
          <w:rFonts w:ascii="Century Gothic" w:eastAsiaTheme="minorHAnsi" w:hAnsi="Century Gothic" w:cs="Arial"/>
          <w:color w:val="000000"/>
          <w:szCs w:val="22"/>
        </w:rPr>
        <w:t>• Process Engineering Maintenance Technicians (Electrical, Mechanical &amp; Instrumentation)</w:t>
      </w:r>
    </w:p>
    <w:p w14:paraId="24AF0D60" w14:textId="77777777" w:rsidR="00C21162" w:rsidRPr="00C21162" w:rsidRDefault="00C21162" w:rsidP="00C21162">
      <w:pPr>
        <w:autoSpaceDE w:val="0"/>
        <w:autoSpaceDN w:val="0"/>
        <w:adjustRightInd w:val="0"/>
        <w:jc w:val="both"/>
        <w:rPr>
          <w:rFonts w:ascii="Century Gothic" w:eastAsiaTheme="minorHAnsi" w:hAnsi="Century Gothic" w:cs="Arial"/>
          <w:color w:val="000000"/>
          <w:szCs w:val="22"/>
        </w:rPr>
      </w:pPr>
    </w:p>
    <w:p w14:paraId="106D6E19" w14:textId="77777777" w:rsidR="00C21162" w:rsidRPr="00C21162" w:rsidRDefault="00C21162" w:rsidP="00C21162">
      <w:pPr>
        <w:autoSpaceDE w:val="0"/>
        <w:autoSpaceDN w:val="0"/>
        <w:adjustRightInd w:val="0"/>
        <w:jc w:val="both"/>
        <w:rPr>
          <w:rFonts w:ascii="Century Gothic" w:eastAsiaTheme="minorHAnsi" w:hAnsi="Century Gothic" w:cs="Arial"/>
          <w:color w:val="000000"/>
          <w:szCs w:val="22"/>
        </w:rPr>
      </w:pPr>
      <w:r w:rsidRPr="00C21162">
        <w:rPr>
          <w:rFonts w:ascii="Century Gothic" w:eastAsiaTheme="minorHAnsi" w:hAnsi="Century Gothic" w:cs="Arial"/>
          <w:color w:val="000000"/>
          <w:szCs w:val="22"/>
        </w:rPr>
        <w:t>Pharmaceutical</w:t>
      </w:r>
    </w:p>
    <w:p w14:paraId="51257E36" w14:textId="77777777" w:rsidR="00C21162" w:rsidRPr="00C21162" w:rsidRDefault="00C21162" w:rsidP="00C21162">
      <w:pPr>
        <w:autoSpaceDE w:val="0"/>
        <w:autoSpaceDN w:val="0"/>
        <w:adjustRightInd w:val="0"/>
        <w:jc w:val="both"/>
        <w:rPr>
          <w:rFonts w:ascii="Century Gothic" w:eastAsiaTheme="minorHAnsi" w:hAnsi="Century Gothic" w:cs="Arial"/>
          <w:color w:val="000000"/>
          <w:szCs w:val="22"/>
        </w:rPr>
      </w:pPr>
      <w:r w:rsidRPr="00C21162">
        <w:rPr>
          <w:rFonts w:ascii="Century Gothic" w:eastAsiaTheme="minorHAnsi" w:hAnsi="Century Gothic" w:cs="Arial"/>
          <w:color w:val="000000"/>
          <w:szCs w:val="22"/>
        </w:rPr>
        <w:t>• Process Operators/Technicians (multiskilled)</w:t>
      </w:r>
    </w:p>
    <w:p w14:paraId="2667C23F" w14:textId="3A72FF9F" w:rsidR="00C21162" w:rsidRPr="00C21162" w:rsidRDefault="00C21162" w:rsidP="00C21162">
      <w:pPr>
        <w:autoSpaceDE w:val="0"/>
        <w:autoSpaceDN w:val="0"/>
        <w:adjustRightInd w:val="0"/>
        <w:jc w:val="both"/>
        <w:rPr>
          <w:rFonts w:ascii="Century Gothic" w:eastAsiaTheme="minorHAnsi" w:hAnsi="Century Gothic" w:cs="Arial"/>
          <w:color w:val="000000"/>
          <w:szCs w:val="22"/>
        </w:rPr>
      </w:pPr>
      <w:r w:rsidRPr="00C21162">
        <w:rPr>
          <w:rFonts w:ascii="Century Gothic" w:eastAsiaTheme="minorHAnsi" w:hAnsi="Century Gothic" w:cs="Arial"/>
          <w:color w:val="000000"/>
          <w:szCs w:val="22"/>
        </w:rPr>
        <w:t>• Process Engineering Maintenance Technicians (Electrical, Mechanical &amp; Instrumentation)</w:t>
      </w:r>
    </w:p>
    <w:p w14:paraId="68C53A7F" w14:textId="77777777" w:rsidR="00C21162" w:rsidRPr="00C21162" w:rsidRDefault="00C21162" w:rsidP="00C21162">
      <w:pPr>
        <w:autoSpaceDE w:val="0"/>
        <w:autoSpaceDN w:val="0"/>
        <w:adjustRightInd w:val="0"/>
        <w:jc w:val="both"/>
        <w:rPr>
          <w:rFonts w:ascii="Century Gothic" w:eastAsiaTheme="minorHAnsi" w:hAnsi="Century Gothic" w:cs="Arial"/>
          <w:color w:val="000000"/>
          <w:szCs w:val="22"/>
        </w:rPr>
      </w:pPr>
    </w:p>
    <w:p w14:paraId="7593C28D" w14:textId="77777777" w:rsidR="00C21162" w:rsidRPr="00C21162" w:rsidRDefault="00C21162" w:rsidP="00C21162">
      <w:pPr>
        <w:autoSpaceDE w:val="0"/>
        <w:autoSpaceDN w:val="0"/>
        <w:adjustRightInd w:val="0"/>
        <w:jc w:val="both"/>
        <w:rPr>
          <w:rFonts w:ascii="Century Gothic" w:eastAsiaTheme="minorHAnsi" w:hAnsi="Century Gothic" w:cs="Arial"/>
          <w:color w:val="000000"/>
          <w:szCs w:val="22"/>
        </w:rPr>
      </w:pPr>
      <w:r w:rsidRPr="00C21162">
        <w:rPr>
          <w:rFonts w:ascii="Century Gothic" w:eastAsiaTheme="minorHAnsi" w:hAnsi="Century Gothic" w:cs="Arial"/>
          <w:color w:val="000000"/>
          <w:szCs w:val="22"/>
        </w:rPr>
        <w:t>Downstream</w:t>
      </w:r>
    </w:p>
    <w:p w14:paraId="409B88FE" w14:textId="77777777" w:rsidR="00C21162" w:rsidRPr="00C21162" w:rsidRDefault="00C21162" w:rsidP="00C21162">
      <w:pPr>
        <w:autoSpaceDE w:val="0"/>
        <w:autoSpaceDN w:val="0"/>
        <w:adjustRightInd w:val="0"/>
        <w:jc w:val="both"/>
        <w:rPr>
          <w:rFonts w:ascii="Century Gothic" w:eastAsiaTheme="minorHAnsi" w:hAnsi="Century Gothic" w:cs="Arial"/>
          <w:color w:val="000000"/>
          <w:szCs w:val="22"/>
        </w:rPr>
      </w:pPr>
      <w:r w:rsidRPr="00C21162">
        <w:rPr>
          <w:rFonts w:ascii="Century Gothic" w:eastAsiaTheme="minorHAnsi" w:hAnsi="Century Gothic" w:cs="Arial"/>
          <w:color w:val="000000"/>
          <w:szCs w:val="22"/>
        </w:rPr>
        <w:t>• Refinery Process Operators/Technicians (multiskilled)</w:t>
      </w:r>
    </w:p>
    <w:p w14:paraId="1A95E3DB" w14:textId="3FBDBC4F" w:rsidR="00F020DD" w:rsidRPr="00C21162" w:rsidRDefault="00C21162" w:rsidP="00C21162">
      <w:pPr>
        <w:autoSpaceDE w:val="0"/>
        <w:autoSpaceDN w:val="0"/>
        <w:adjustRightInd w:val="0"/>
        <w:jc w:val="both"/>
        <w:rPr>
          <w:rFonts w:ascii="Century Gothic" w:eastAsiaTheme="minorHAnsi" w:hAnsi="Century Gothic" w:cs="Arial"/>
          <w:color w:val="000000"/>
          <w:szCs w:val="22"/>
        </w:rPr>
      </w:pPr>
      <w:r w:rsidRPr="00C21162">
        <w:rPr>
          <w:rFonts w:ascii="Century Gothic" w:eastAsiaTheme="minorHAnsi" w:hAnsi="Century Gothic" w:cs="Arial"/>
          <w:color w:val="000000"/>
          <w:szCs w:val="22"/>
        </w:rPr>
        <w:t>• Process Engineering Maintenance Technicians (Electrical, Mechanical &amp; Instrumentation)</w:t>
      </w:r>
    </w:p>
    <w:p w14:paraId="6CEE0095" w14:textId="019944D3" w:rsidR="00C21162" w:rsidRDefault="00C21162" w:rsidP="00C21162">
      <w:pPr>
        <w:autoSpaceDE w:val="0"/>
        <w:autoSpaceDN w:val="0"/>
        <w:adjustRightInd w:val="0"/>
        <w:jc w:val="both"/>
        <w:rPr>
          <w:rFonts w:ascii="Century Gothic" w:eastAsiaTheme="minorHAnsi" w:hAnsi="Century Gothic" w:cs="Arial"/>
          <w:color w:val="000000"/>
          <w:sz w:val="24"/>
          <w:szCs w:val="24"/>
        </w:rPr>
      </w:pPr>
    </w:p>
    <w:p w14:paraId="6FF20D52" w14:textId="77777777" w:rsidR="00C21162" w:rsidRPr="00C21162" w:rsidRDefault="00C21162" w:rsidP="00C21162">
      <w:pPr>
        <w:autoSpaceDE w:val="0"/>
        <w:autoSpaceDN w:val="0"/>
        <w:adjustRightInd w:val="0"/>
        <w:jc w:val="both"/>
        <w:rPr>
          <w:rFonts w:ascii="Century Gothic" w:eastAsiaTheme="minorHAnsi" w:hAnsi="Century Gothic" w:cs="Arial"/>
          <w:color w:val="000000"/>
          <w:sz w:val="24"/>
          <w:szCs w:val="24"/>
        </w:rPr>
      </w:pPr>
    </w:p>
    <w:p w14:paraId="0353088D" w14:textId="77777777" w:rsidR="00A70642" w:rsidRPr="00C21162" w:rsidRDefault="00F020DD" w:rsidP="003010B1">
      <w:pPr>
        <w:autoSpaceDE w:val="0"/>
        <w:autoSpaceDN w:val="0"/>
        <w:adjustRightInd w:val="0"/>
        <w:jc w:val="both"/>
        <w:rPr>
          <w:rFonts w:ascii="Century Gothic" w:eastAsiaTheme="minorHAnsi" w:hAnsi="Century Gothic" w:cs="Arial"/>
          <w:color w:val="000000"/>
          <w:szCs w:val="22"/>
        </w:rPr>
      </w:pPr>
      <w:bookmarkStart w:id="13" w:name="Equality"/>
      <w:r w:rsidRPr="00C21162">
        <w:rPr>
          <w:rFonts w:ascii="Century Gothic" w:eastAsiaTheme="minorHAnsi" w:hAnsi="Century Gothic" w:cs="Arial"/>
          <w:color w:val="000000"/>
          <w:sz w:val="24"/>
          <w:szCs w:val="24"/>
        </w:rPr>
        <w:t>EQUALITY &amp; DIVERSITY</w:t>
      </w:r>
    </w:p>
    <w:bookmarkEnd w:id="13"/>
    <w:p w14:paraId="237BC159" w14:textId="77777777" w:rsidR="00F020DD" w:rsidRPr="00377C0C" w:rsidRDefault="00F020DD" w:rsidP="003010B1">
      <w:pPr>
        <w:autoSpaceDE w:val="0"/>
        <w:autoSpaceDN w:val="0"/>
        <w:adjustRightInd w:val="0"/>
        <w:jc w:val="both"/>
        <w:rPr>
          <w:rFonts w:ascii="Century Gothic" w:eastAsiaTheme="minorHAnsi" w:hAnsi="Century Gothic" w:cs="Arial"/>
          <w:bCs/>
          <w:color w:val="000000"/>
          <w:szCs w:val="22"/>
        </w:rPr>
      </w:pPr>
    </w:p>
    <w:p w14:paraId="5DB528AF"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It is important that apprenticeship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are inclusive and can demonstrate an active approach to identifying and removing barriers to entry and progression.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should advance equality of opportunity between persons who share protected characteristic</w:t>
      </w:r>
      <w:r w:rsidR="005970B9" w:rsidRPr="00377C0C">
        <w:rPr>
          <w:rFonts w:ascii="Century Gothic" w:eastAsiaTheme="minorHAnsi" w:hAnsi="Century Gothic" w:cs="Arial"/>
          <w:bCs/>
          <w:color w:val="000000"/>
          <w:szCs w:val="22"/>
        </w:rPr>
        <w:t>s and those persons who do not as identified in the Equality Act 2010.</w:t>
      </w:r>
    </w:p>
    <w:p w14:paraId="09E698A5"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p w14:paraId="6E7AA7F6" w14:textId="77777777" w:rsidR="00F020DD"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The </w:t>
      </w:r>
      <w:r w:rsidR="002F69D8">
        <w:rPr>
          <w:rFonts w:ascii="Century Gothic" w:eastAsiaTheme="minorHAnsi" w:hAnsi="Century Gothic" w:cs="Arial"/>
          <w:bCs/>
          <w:color w:val="000000"/>
          <w:szCs w:val="22"/>
        </w:rPr>
        <w:t>p</w:t>
      </w:r>
      <w:r w:rsidR="00F020DD" w:rsidRPr="00377C0C">
        <w:rPr>
          <w:rFonts w:ascii="Century Gothic" w:eastAsiaTheme="minorHAnsi" w:hAnsi="Century Gothic" w:cs="Arial"/>
          <w:bCs/>
          <w:color w:val="000000"/>
          <w:szCs w:val="22"/>
        </w:rPr>
        <w:t xml:space="preserve">rotected characteristics </w:t>
      </w:r>
      <w:r w:rsidRPr="00377C0C">
        <w:rPr>
          <w:rFonts w:ascii="Century Gothic" w:eastAsiaTheme="minorHAnsi" w:hAnsi="Century Gothic" w:cs="Arial"/>
          <w:bCs/>
          <w:color w:val="000000"/>
          <w:szCs w:val="22"/>
        </w:rPr>
        <w:t xml:space="preserve">identified in the Equality Act </w:t>
      </w:r>
      <w:r w:rsidR="00F020DD" w:rsidRPr="00377C0C">
        <w:rPr>
          <w:rFonts w:ascii="Century Gothic" w:eastAsiaTheme="minorHAnsi" w:hAnsi="Century Gothic" w:cs="Arial"/>
          <w:bCs/>
          <w:color w:val="000000"/>
          <w:szCs w:val="22"/>
        </w:rPr>
        <w:t>are age, disability, gender re-assignment, race, religion or belief, sex, sexual orientation</w:t>
      </w:r>
      <w:r w:rsidR="00BB1C48">
        <w:rPr>
          <w:rFonts w:ascii="Century Gothic" w:eastAsiaTheme="minorHAnsi" w:hAnsi="Century Gothic" w:cs="Arial"/>
          <w:bCs/>
          <w:color w:val="000000"/>
          <w:szCs w:val="22"/>
        </w:rPr>
        <w:t>, pregnancy and maternity</w:t>
      </w:r>
      <w:r w:rsidR="00FA5F76" w:rsidRPr="00377C0C">
        <w:rPr>
          <w:rFonts w:ascii="Century Gothic" w:eastAsiaTheme="minorHAnsi" w:hAnsi="Century Gothic" w:cs="Arial"/>
          <w:bCs/>
          <w:color w:val="000000"/>
          <w:szCs w:val="22"/>
        </w:rPr>
        <w:t xml:space="preserve">. Marriage and civil partnership is also included although </w:t>
      </w:r>
      <w:r w:rsidR="00FA5F76" w:rsidRPr="00377C0C">
        <w:rPr>
          <w:rFonts w:ascii="Century Gothic" w:eastAsiaTheme="minorHAnsi" w:hAnsi="Century Gothic" w:cs="Arial"/>
          <w:bCs/>
          <w:color w:val="000000"/>
          <w:szCs w:val="22"/>
          <w:lang w:val="en-US"/>
        </w:rPr>
        <w:t>only in respect of the requirement to eliminate discrimination in employment</w:t>
      </w:r>
      <w:r w:rsidR="00F020DD" w:rsidRPr="00377C0C">
        <w:rPr>
          <w:rFonts w:ascii="Century Gothic" w:eastAsiaTheme="minorHAnsi" w:hAnsi="Century Gothic" w:cs="Arial"/>
          <w:bCs/>
          <w:color w:val="000000"/>
          <w:szCs w:val="22"/>
        </w:rPr>
        <w:t>.</w:t>
      </w:r>
    </w:p>
    <w:p w14:paraId="728A8725" w14:textId="77777777" w:rsidR="00377C0C" w:rsidRPr="00377C0C" w:rsidRDefault="00377C0C" w:rsidP="00F020DD">
      <w:pPr>
        <w:autoSpaceDE w:val="0"/>
        <w:autoSpaceDN w:val="0"/>
        <w:adjustRightInd w:val="0"/>
        <w:rPr>
          <w:rFonts w:ascii="Century Gothic" w:eastAsiaTheme="minorHAnsi" w:hAnsi="Century Gothic" w:cs="Arial"/>
          <w:bCs/>
          <w:color w:val="000000"/>
          <w:szCs w:val="22"/>
        </w:rPr>
      </w:pPr>
    </w:p>
    <w:p w14:paraId="476F7D2B" w14:textId="77777777" w:rsidR="005970B9"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iCs/>
          <w:color w:val="000000"/>
          <w:szCs w:val="22"/>
        </w:rPr>
        <w:t xml:space="preserve">Training providers </w:t>
      </w:r>
      <w:r w:rsidR="007055C2">
        <w:rPr>
          <w:rFonts w:ascii="Century Gothic" w:eastAsiaTheme="minorHAnsi" w:hAnsi="Century Gothic" w:cs="Arial"/>
          <w:bCs/>
          <w:iCs/>
          <w:color w:val="000000"/>
          <w:szCs w:val="22"/>
        </w:rPr>
        <w:t xml:space="preserve">and employers </w:t>
      </w:r>
      <w:r w:rsidRPr="00377C0C">
        <w:rPr>
          <w:rFonts w:ascii="Century Gothic" w:eastAsiaTheme="minorHAnsi" w:hAnsi="Century Gothic" w:cs="Arial"/>
          <w:bCs/>
          <w:iCs/>
          <w:color w:val="000000"/>
          <w:szCs w:val="22"/>
        </w:rPr>
        <w:t xml:space="preserve">MUST also comply with the other duty under the Equality Act 2010 to ensure that applicants are not discriminated against in terms of entry to the industry based upon those </w:t>
      </w:r>
      <w:r w:rsidR="00377C0C" w:rsidRPr="00377C0C">
        <w:rPr>
          <w:rFonts w:ascii="Century Gothic" w:eastAsiaTheme="minorHAnsi" w:hAnsi="Century Gothic" w:cs="Arial"/>
          <w:bCs/>
          <w:iCs/>
          <w:color w:val="000000"/>
          <w:szCs w:val="22"/>
        </w:rPr>
        <w:t>nine protected characteristics.</w:t>
      </w:r>
    </w:p>
    <w:p w14:paraId="1B21B5A9"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p w14:paraId="7742E277" w14:textId="77777777" w:rsidR="00F020DD" w:rsidRPr="00377C0C" w:rsidRDefault="00F020DD" w:rsidP="003010B1">
      <w:pPr>
        <w:autoSpaceDE w:val="0"/>
        <w:autoSpaceDN w:val="0"/>
        <w:adjustRightInd w:val="0"/>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9769"/>
      </w:tblGrid>
      <w:tr w:rsidR="00F020DD" w14:paraId="08B55F59" w14:textId="77777777" w:rsidTr="00F020DD">
        <w:trPr>
          <w:trHeight w:val="1920"/>
        </w:trPr>
        <w:tc>
          <w:tcPr>
            <w:tcW w:w="9769" w:type="dxa"/>
          </w:tcPr>
          <w:p w14:paraId="5BF6F9C6" w14:textId="77777777" w:rsidR="00F020DD" w:rsidRPr="00377C0C" w:rsidRDefault="00F020DD" w:rsidP="00F020DD">
            <w:pPr>
              <w:autoSpaceDE w:val="0"/>
              <w:autoSpaceDN w:val="0"/>
              <w:adjustRightInd w:val="0"/>
              <w:rPr>
                <w:rFonts w:ascii="Century Gothic" w:eastAsiaTheme="minorHAnsi" w:hAnsi="Century Gothic" w:cs="Arial"/>
                <w:bCs/>
                <w:i/>
                <w:color w:val="000000"/>
                <w:sz w:val="20"/>
              </w:rPr>
            </w:pPr>
            <w:r w:rsidRPr="00377C0C">
              <w:rPr>
                <w:rFonts w:ascii="Century Gothic" w:eastAsiaTheme="minorHAnsi" w:hAnsi="Century Gothic" w:cs="Arial"/>
                <w:bCs/>
                <w:i/>
                <w:color w:val="000000"/>
                <w:sz w:val="20"/>
              </w:rPr>
              <w:t xml:space="preserve">Apprenticeship frameworks should promote equality of access for those with </w:t>
            </w:r>
            <w:r w:rsidR="005970B9" w:rsidRPr="00377C0C">
              <w:rPr>
                <w:rFonts w:ascii="Century Gothic" w:eastAsiaTheme="minorHAnsi" w:hAnsi="Century Gothic" w:cs="Arial"/>
                <w:bCs/>
                <w:i/>
                <w:color w:val="000000"/>
                <w:sz w:val="20"/>
              </w:rPr>
              <w:t>a protected characteristic</w:t>
            </w:r>
            <w:r w:rsidRPr="00377C0C">
              <w:rPr>
                <w:rFonts w:ascii="Century Gothic" w:eastAsiaTheme="minorHAnsi" w:hAnsi="Century Gothic" w:cs="Arial"/>
                <w:bCs/>
                <w:i/>
                <w:color w:val="000000"/>
                <w:sz w:val="20"/>
              </w:rPr>
              <w:t>.  Specifically, a framework should include a statement setting out:</w:t>
            </w:r>
          </w:p>
          <w:p w14:paraId="2CD8F53A" w14:textId="77777777" w:rsidR="00F020DD" w:rsidRPr="00377C0C" w:rsidRDefault="00F020DD" w:rsidP="00F020DD">
            <w:pPr>
              <w:autoSpaceDE w:val="0"/>
              <w:autoSpaceDN w:val="0"/>
              <w:adjustRightInd w:val="0"/>
              <w:rPr>
                <w:rFonts w:ascii="Century Gothic" w:eastAsiaTheme="minorHAnsi" w:hAnsi="Century Gothic" w:cs="Arial"/>
                <w:bCs/>
                <w:i/>
                <w:color w:val="000000"/>
                <w:sz w:val="20"/>
              </w:rPr>
            </w:pPr>
          </w:p>
          <w:p w14:paraId="1A4472D0" w14:textId="77777777" w:rsidR="00F020DD" w:rsidRPr="00377C0C" w:rsidRDefault="00F020DD" w:rsidP="00F020DD">
            <w:pPr>
              <w:pStyle w:val="ListParagraph"/>
              <w:numPr>
                <w:ilvl w:val="0"/>
                <w:numId w:val="10"/>
              </w:numPr>
              <w:autoSpaceDE w:val="0"/>
              <w:autoSpaceDN w:val="0"/>
              <w:adjustRightInd w:val="0"/>
              <w:rPr>
                <w:rFonts w:ascii="Century Gothic" w:eastAsiaTheme="minorHAnsi" w:hAnsi="Century Gothic" w:cs="Arial"/>
                <w:bCs/>
                <w:i/>
                <w:color w:val="000000"/>
                <w:sz w:val="20"/>
              </w:rPr>
            </w:pPr>
            <w:r w:rsidRPr="00377C0C">
              <w:rPr>
                <w:rFonts w:ascii="Century Gothic" w:eastAsiaTheme="minorHAnsi" w:hAnsi="Century Gothic" w:cs="Arial"/>
                <w:bCs/>
                <w:i/>
                <w:color w:val="000000"/>
                <w:sz w:val="20"/>
              </w:rPr>
              <w:t>Whether and where there is under-representation within the occupational area;</w:t>
            </w:r>
          </w:p>
          <w:p w14:paraId="4EF546A4" w14:textId="77777777" w:rsidR="00F020DD" w:rsidRPr="00377C0C" w:rsidRDefault="00F020DD" w:rsidP="00F020DD">
            <w:pPr>
              <w:pStyle w:val="ListParagraph"/>
              <w:numPr>
                <w:ilvl w:val="0"/>
                <w:numId w:val="10"/>
              </w:numPr>
              <w:autoSpaceDE w:val="0"/>
              <w:autoSpaceDN w:val="0"/>
              <w:adjustRightInd w:val="0"/>
              <w:rPr>
                <w:rFonts w:ascii="Century Gothic" w:eastAsiaTheme="minorHAnsi" w:hAnsi="Century Gothic" w:cs="Arial"/>
                <w:bCs/>
                <w:i/>
                <w:color w:val="000000"/>
                <w:sz w:val="20"/>
              </w:rPr>
            </w:pPr>
            <w:r w:rsidRPr="00377C0C">
              <w:rPr>
                <w:rFonts w:ascii="Century Gothic" w:eastAsiaTheme="minorHAnsi" w:hAnsi="Century Gothic" w:cs="Arial"/>
                <w:bCs/>
                <w:i/>
                <w:color w:val="000000"/>
                <w:sz w:val="20"/>
              </w:rPr>
              <w:t>The barriers to entry and progression for individuals within these groups; and</w:t>
            </w:r>
          </w:p>
          <w:p w14:paraId="32A3DA72" w14:textId="77777777" w:rsidR="00F020DD" w:rsidRPr="00377C0C" w:rsidRDefault="00F020DD" w:rsidP="00F020DD">
            <w:pPr>
              <w:pStyle w:val="ListParagraph"/>
              <w:numPr>
                <w:ilvl w:val="0"/>
                <w:numId w:val="10"/>
              </w:numPr>
              <w:autoSpaceDE w:val="0"/>
              <w:autoSpaceDN w:val="0"/>
              <w:adjustRightInd w:val="0"/>
              <w:jc w:val="both"/>
              <w:rPr>
                <w:rFonts w:ascii="Century Gothic" w:eastAsiaTheme="minorHAnsi" w:hAnsi="Century Gothic" w:cs="Arial"/>
                <w:bCs/>
                <w:i/>
                <w:color w:val="000000"/>
                <w:sz w:val="20"/>
              </w:rPr>
            </w:pPr>
            <w:r w:rsidRPr="00377C0C">
              <w:rPr>
                <w:rFonts w:ascii="Century Gothic" w:eastAsiaTheme="minorHAnsi" w:hAnsi="Century Gothic" w:cs="Arial"/>
                <w:bCs/>
                <w:i/>
                <w:color w:val="000000"/>
                <w:sz w:val="20"/>
              </w:rPr>
              <w:t>What action has been taken to remove these barriers or to justify them objectively for the skill, trade or occupation.</w:t>
            </w:r>
          </w:p>
          <w:p w14:paraId="53000B39" w14:textId="77777777" w:rsidR="00FA5F76" w:rsidRPr="00377C0C" w:rsidRDefault="00FA5F76" w:rsidP="00FA5F76">
            <w:pPr>
              <w:pStyle w:val="ListParagraph"/>
              <w:autoSpaceDE w:val="0"/>
              <w:autoSpaceDN w:val="0"/>
              <w:adjustRightInd w:val="0"/>
              <w:ind w:left="360"/>
              <w:jc w:val="both"/>
              <w:rPr>
                <w:rFonts w:ascii="Century Gothic" w:eastAsiaTheme="minorHAnsi" w:hAnsi="Century Gothic" w:cs="Arial"/>
                <w:bCs/>
                <w:i/>
                <w:color w:val="000000"/>
                <w:sz w:val="20"/>
              </w:rPr>
            </w:pPr>
          </w:p>
          <w:p w14:paraId="5FE5E116" w14:textId="23183018" w:rsid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The Process Manufacturing Apprenticeship aims to promote diversity, opportunity and inclusion in Wales by offering high-quality, learning opportunities.</w:t>
            </w:r>
          </w:p>
          <w:p w14:paraId="71F9DBE3"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p>
          <w:p w14:paraId="10F8F5CB" w14:textId="19758522" w:rsid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The delivery of the Foundation Apprenticeship/ Apprenticeship Framework must be in environments free from prejudice and discrimination where all learners can contribute fully and freely and feel valued.</w:t>
            </w:r>
          </w:p>
          <w:p w14:paraId="4C8131F5"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p>
          <w:p w14:paraId="39FA1655" w14:textId="13665E38" w:rsid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There must be no overt or covert discriminatory practices in selection and recruitment of apprentices to the programme, which is available to all people, regardless of gender, ethnic origin, religion/ belief, sexual orientation or disability who meet the stated selection criteria.</w:t>
            </w:r>
          </w:p>
          <w:p w14:paraId="5939587E"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p>
          <w:p w14:paraId="4A378D73" w14:textId="0804C4ED" w:rsid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Issues in Wales</w:t>
            </w:r>
          </w:p>
          <w:p w14:paraId="3A0361D5"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p>
          <w:p w14:paraId="503A550F"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Gender: there is an under-representation of women within the sector, 24%.</w:t>
            </w:r>
          </w:p>
          <w:p w14:paraId="68DE09F2"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Ethnicity: representation of ethnic minority groups is approximately 3% of the workforce.</w:t>
            </w:r>
          </w:p>
          <w:p w14:paraId="29307F87" w14:textId="2ECD08E3" w:rsid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Age: in the process manufacturing industries, there is an ageing workforce with only 9% under 25 years.</w:t>
            </w:r>
          </w:p>
          <w:p w14:paraId="0ADAC482"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p>
          <w:p w14:paraId="44992620" w14:textId="05B1731E" w:rsid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Barriers</w:t>
            </w:r>
          </w:p>
          <w:p w14:paraId="0399E8BE"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p>
          <w:p w14:paraId="4258696C" w14:textId="7FA561F9" w:rsid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 xml:space="preserve">Geographical location of the refining industries is away from areas with high concentrations of ethnic minorities. Whilst the modern process industries are efficient, clean and have a good safety record, there is still a misconception that the work is dirty and dangerous. Careers advice regarding entry </w:t>
            </w:r>
            <w:r w:rsidR="0096333B">
              <w:rPr>
                <w:rFonts w:ascii="Century Gothic" w:eastAsiaTheme="minorHAnsi" w:hAnsi="Century Gothic" w:cs="Arial"/>
                <w:bCs/>
                <w:i/>
                <w:color w:val="000000"/>
                <w:sz w:val="20"/>
              </w:rPr>
              <w:t>into</w:t>
            </w:r>
            <w:r w:rsidRPr="0008105D">
              <w:rPr>
                <w:rFonts w:ascii="Century Gothic" w:eastAsiaTheme="minorHAnsi" w:hAnsi="Century Gothic" w:cs="Arial"/>
                <w:bCs/>
                <w:i/>
                <w:color w:val="000000"/>
                <w:sz w:val="20"/>
              </w:rPr>
              <w:t xml:space="preserve"> the industry is often poor. Staff turnover is limited due to high retention rates.</w:t>
            </w:r>
          </w:p>
          <w:p w14:paraId="24656586"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p>
          <w:p w14:paraId="54D13F3B" w14:textId="60F48D76" w:rsid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Actions</w:t>
            </w:r>
          </w:p>
          <w:p w14:paraId="20E3C228"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p>
          <w:p w14:paraId="7A73A2F5" w14:textId="5C9C4DA6" w:rsid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Cogent have introduced a series of industry specific case studies and Careers Pathways on the Cogent Careers web site (www.cogent-careers.com) to encourage people from all backgrounds to enter the process industries.</w:t>
            </w:r>
          </w:p>
          <w:p w14:paraId="735BC054"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p>
          <w:p w14:paraId="44CA3DF3" w14:textId="62E886C0" w:rsidR="0008105D"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Cogent regularly contribute to careers fairs and skills events in Wales to promote apprenticeships, providing an ideal opportunity to address issues faced by women and ethnic</w:t>
            </w:r>
            <w:r>
              <w:rPr>
                <w:rFonts w:ascii="Century Gothic" w:eastAsiaTheme="minorHAnsi" w:hAnsi="Century Gothic" w:cs="Arial"/>
                <w:bCs/>
                <w:i/>
                <w:color w:val="000000"/>
                <w:sz w:val="20"/>
              </w:rPr>
              <w:t xml:space="preserve"> </w:t>
            </w:r>
            <w:r w:rsidRPr="0008105D">
              <w:rPr>
                <w:rFonts w:ascii="Century Gothic" w:eastAsiaTheme="minorHAnsi" w:hAnsi="Century Gothic" w:cs="Arial"/>
                <w:bCs/>
                <w:i/>
                <w:color w:val="000000"/>
                <w:sz w:val="20"/>
              </w:rPr>
              <w:t>minorities.</w:t>
            </w:r>
          </w:p>
          <w:p w14:paraId="0D8657A2" w14:textId="77777777" w:rsidR="0008105D" w:rsidRPr="0008105D" w:rsidRDefault="0008105D" w:rsidP="0008105D">
            <w:pPr>
              <w:autoSpaceDE w:val="0"/>
              <w:autoSpaceDN w:val="0"/>
              <w:adjustRightInd w:val="0"/>
              <w:jc w:val="both"/>
              <w:rPr>
                <w:rFonts w:ascii="Century Gothic" w:eastAsiaTheme="minorHAnsi" w:hAnsi="Century Gothic" w:cs="Arial"/>
                <w:bCs/>
                <w:i/>
                <w:color w:val="000000"/>
                <w:sz w:val="20"/>
              </w:rPr>
            </w:pPr>
          </w:p>
          <w:p w14:paraId="42A3A3B0" w14:textId="6CA2A743" w:rsidR="005970B9" w:rsidRPr="00377C0C" w:rsidRDefault="0008105D" w:rsidP="0008105D">
            <w:pPr>
              <w:autoSpaceDE w:val="0"/>
              <w:autoSpaceDN w:val="0"/>
              <w:adjustRightInd w:val="0"/>
              <w:jc w:val="both"/>
              <w:rPr>
                <w:rFonts w:ascii="Century Gothic" w:eastAsiaTheme="minorHAnsi" w:hAnsi="Century Gothic" w:cs="Arial"/>
                <w:bCs/>
                <w:i/>
                <w:color w:val="000000"/>
                <w:sz w:val="20"/>
              </w:rPr>
            </w:pPr>
            <w:r w:rsidRPr="0008105D">
              <w:rPr>
                <w:rFonts w:ascii="Century Gothic" w:eastAsiaTheme="minorHAnsi" w:hAnsi="Century Gothic" w:cs="Arial"/>
                <w:bCs/>
                <w:i/>
                <w:color w:val="000000"/>
                <w:sz w:val="20"/>
              </w:rPr>
              <w:t>Cogent are also working with representative groups such as the United Kingdom Resource Centre, engaging with their Women in Science and Engineering Work programmes</w:t>
            </w:r>
            <w:r>
              <w:rPr>
                <w:rFonts w:ascii="Century Gothic" w:eastAsiaTheme="minorHAnsi" w:hAnsi="Century Gothic" w:cs="Arial"/>
                <w:bCs/>
                <w:i/>
                <w:color w:val="000000"/>
                <w:sz w:val="20"/>
              </w:rPr>
              <w:t>.</w:t>
            </w:r>
          </w:p>
          <w:p w14:paraId="1ACB6A2F" w14:textId="77777777" w:rsidR="00F020DD" w:rsidRDefault="00F020DD" w:rsidP="00F020DD">
            <w:pPr>
              <w:autoSpaceDE w:val="0"/>
              <w:autoSpaceDN w:val="0"/>
              <w:adjustRightInd w:val="0"/>
              <w:jc w:val="both"/>
              <w:rPr>
                <w:rFonts w:ascii="Century Gothic" w:eastAsiaTheme="minorHAnsi" w:hAnsi="Century Gothic" w:cs="Arial"/>
                <w:bCs/>
                <w:color w:val="000000"/>
                <w:szCs w:val="22"/>
              </w:rPr>
            </w:pPr>
          </w:p>
        </w:tc>
      </w:tr>
    </w:tbl>
    <w:p w14:paraId="31179DBE" w14:textId="77777777" w:rsidR="00F020DD" w:rsidRDefault="00F020DD" w:rsidP="003010B1">
      <w:pPr>
        <w:autoSpaceDE w:val="0"/>
        <w:autoSpaceDN w:val="0"/>
        <w:adjustRightInd w:val="0"/>
        <w:jc w:val="both"/>
        <w:rPr>
          <w:rFonts w:ascii="Century Gothic" w:eastAsiaTheme="minorHAnsi" w:hAnsi="Century Gothic" w:cs="Arial"/>
          <w:bCs/>
          <w:color w:val="000000"/>
          <w:szCs w:val="22"/>
        </w:rPr>
      </w:pPr>
    </w:p>
    <w:p w14:paraId="720B55A4" w14:textId="77777777" w:rsidR="00F020DD" w:rsidRDefault="00F020DD" w:rsidP="003010B1">
      <w:pPr>
        <w:autoSpaceDE w:val="0"/>
        <w:autoSpaceDN w:val="0"/>
        <w:adjustRightInd w:val="0"/>
        <w:jc w:val="both"/>
        <w:rPr>
          <w:rFonts w:ascii="Century Gothic" w:eastAsiaTheme="minorHAnsi" w:hAnsi="Century Gothic" w:cs="Arial"/>
          <w:bCs/>
          <w:color w:val="000000"/>
          <w:szCs w:val="22"/>
        </w:rPr>
      </w:pPr>
    </w:p>
    <w:p w14:paraId="37E169B1" w14:textId="77777777" w:rsidR="00F020DD" w:rsidRDefault="00F020DD" w:rsidP="003010B1">
      <w:pPr>
        <w:autoSpaceDE w:val="0"/>
        <w:autoSpaceDN w:val="0"/>
        <w:adjustRightInd w:val="0"/>
        <w:jc w:val="both"/>
        <w:rPr>
          <w:rFonts w:ascii="Century Gothic" w:eastAsiaTheme="minorHAnsi" w:hAnsi="Century Gothic" w:cs="Arial"/>
          <w:bCs/>
          <w:color w:val="000000"/>
          <w:szCs w:val="22"/>
        </w:rPr>
      </w:pPr>
    </w:p>
    <w:bookmarkStart w:id="14" w:name="ERR"/>
    <w:p w14:paraId="5DA0818B" w14:textId="77777777" w:rsidR="003B571E" w:rsidRPr="00A70642" w:rsidRDefault="00A70642" w:rsidP="00FD57C7">
      <w:pPr>
        <w:autoSpaceDE w:val="0"/>
        <w:autoSpaceDN w:val="0"/>
        <w:adjustRightInd w:val="0"/>
        <w:jc w:val="both"/>
        <w:rPr>
          <w:rFonts w:ascii="Century Gothic" w:eastAsiaTheme="minorHAnsi" w:hAnsi="Century Gothic" w:cs="Arial"/>
          <w:b/>
          <w:bCs/>
          <w:sz w:val="24"/>
          <w:szCs w:val="24"/>
        </w:rPr>
      </w:pPr>
      <w:r w:rsidRPr="00A70642">
        <w:rPr>
          <w:rFonts w:ascii="Century Gothic" w:eastAsiaTheme="minorHAnsi" w:hAnsi="Century Gothic" w:cs="Arial"/>
          <w:b/>
          <w:bCs/>
          <w:sz w:val="24"/>
          <w:szCs w:val="24"/>
        </w:rPr>
        <w:fldChar w:fldCharType="begin"/>
      </w:r>
      <w:r w:rsidRPr="00A70642">
        <w:rPr>
          <w:rFonts w:ascii="Century Gothic" w:eastAsiaTheme="minorHAnsi" w:hAnsi="Century Gothic" w:cs="Arial"/>
          <w:b/>
          <w:bCs/>
          <w:sz w:val="24"/>
          <w:szCs w:val="24"/>
        </w:rPr>
        <w:instrText xml:space="preserve"> HYPERLINK  \l "ERR" </w:instrText>
      </w:r>
      <w:r w:rsidRPr="00A70642">
        <w:rPr>
          <w:rFonts w:ascii="Century Gothic" w:eastAsiaTheme="minorHAnsi" w:hAnsi="Century Gothic" w:cs="Arial"/>
          <w:b/>
          <w:bCs/>
          <w:sz w:val="24"/>
          <w:szCs w:val="24"/>
        </w:rPr>
      </w:r>
      <w:r w:rsidRPr="00A70642">
        <w:rPr>
          <w:rFonts w:ascii="Century Gothic" w:eastAsiaTheme="minorHAnsi" w:hAnsi="Century Gothic" w:cs="Arial"/>
          <w:b/>
          <w:bCs/>
          <w:sz w:val="24"/>
          <w:szCs w:val="24"/>
        </w:rPr>
        <w:fldChar w:fldCharType="separate"/>
      </w:r>
      <w:r w:rsidR="00F12360" w:rsidRPr="00A70642">
        <w:rPr>
          <w:rStyle w:val="Hyperlink"/>
          <w:rFonts w:ascii="Century Gothic" w:eastAsiaTheme="minorHAnsi" w:hAnsi="Century Gothic" w:cs="Arial"/>
          <w:b/>
          <w:bCs/>
          <w:color w:val="auto"/>
          <w:sz w:val="24"/>
          <w:szCs w:val="24"/>
          <w:u w:val="none"/>
        </w:rPr>
        <w:t>EMPLOYMENT RESPONSIBILITIES AND RIGHTS</w:t>
      </w:r>
      <w:r w:rsidR="003B571E" w:rsidRPr="00A70642">
        <w:rPr>
          <w:rStyle w:val="Hyperlink"/>
          <w:rFonts w:ascii="Century Gothic" w:eastAsiaTheme="minorHAnsi" w:hAnsi="Century Gothic" w:cs="Arial"/>
          <w:b/>
          <w:bCs/>
          <w:color w:val="auto"/>
          <w:sz w:val="24"/>
          <w:szCs w:val="24"/>
          <w:u w:val="none"/>
        </w:rPr>
        <w:t xml:space="preserve"> (ERR)</w:t>
      </w:r>
      <w:r w:rsidRPr="00A70642">
        <w:rPr>
          <w:rFonts w:ascii="Century Gothic" w:eastAsiaTheme="minorHAnsi" w:hAnsi="Century Gothic" w:cs="Arial"/>
          <w:b/>
          <w:bCs/>
          <w:sz w:val="24"/>
          <w:szCs w:val="24"/>
        </w:rPr>
        <w:fldChar w:fldCharType="end"/>
      </w:r>
    </w:p>
    <w:bookmarkEnd w:id="14"/>
    <w:p w14:paraId="71968DF4"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37D0CF63" w14:textId="77777777" w:rsidR="003B571E" w:rsidRPr="00A43DF0" w:rsidRDefault="003B571E"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Employment Responsibilities and Rights (ERR) is no longer compulsory.  But it is recommended that all apprentices (especially the 16 years -18 year group) receive a company induction programme.</w:t>
      </w:r>
    </w:p>
    <w:p w14:paraId="60B0EBA5" w14:textId="77777777" w:rsidR="003B571E" w:rsidRPr="00A43DF0" w:rsidRDefault="003B571E" w:rsidP="00FD57C7">
      <w:pPr>
        <w:autoSpaceDE w:val="0"/>
        <w:autoSpaceDN w:val="0"/>
        <w:adjustRightInd w:val="0"/>
        <w:ind w:left="567" w:hanging="568"/>
        <w:jc w:val="both"/>
        <w:rPr>
          <w:rFonts w:ascii="Century Gothic" w:eastAsiaTheme="minorHAnsi" w:hAnsi="Century Gothic" w:cs="Arial"/>
          <w:b/>
          <w:bCs/>
          <w:color w:val="000000"/>
          <w:szCs w:val="22"/>
        </w:rPr>
      </w:pPr>
    </w:p>
    <w:p w14:paraId="7E4CFB3E" w14:textId="77777777" w:rsidR="003B4D2D" w:rsidRPr="00A43DF0" w:rsidRDefault="003B4D2D" w:rsidP="00FD57C7">
      <w:pPr>
        <w:autoSpaceDE w:val="0"/>
        <w:autoSpaceDN w:val="0"/>
        <w:adjustRightInd w:val="0"/>
        <w:ind w:left="567" w:hanging="568"/>
        <w:jc w:val="both"/>
        <w:rPr>
          <w:rFonts w:ascii="Century Gothic" w:eastAsiaTheme="minorHAnsi" w:hAnsi="Century Gothic" w:cs="Arial"/>
          <w:b/>
          <w:bCs/>
          <w:color w:val="000000"/>
          <w:szCs w:val="22"/>
        </w:rPr>
      </w:pPr>
      <w:bookmarkStart w:id="15" w:name="Responsibilities"/>
    </w:p>
    <w:p w14:paraId="120B52E9" w14:textId="77777777" w:rsidR="00084BC1" w:rsidRDefault="00084BC1" w:rsidP="00FD57C7">
      <w:pPr>
        <w:autoSpaceDE w:val="0"/>
        <w:autoSpaceDN w:val="0"/>
        <w:adjustRightInd w:val="0"/>
        <w:ind w:left="567" w:hanging="568"/>
        <w:jc w:val="both"/>
        <w:rPr>
          <w:rFonts w:ascii="Century Gothic" w:eastAsiaTheme="minorHAnsi" w:hAnsi="Century Gothic" w:cs="Arial"/>
          <w:b/>
          <w:bCs/>
          <w:color w:val="000000"/>
          <w:sz w:val="24"/>
          <w:szCs w:val="24"/>
        </w:rPr>
      </w:pPr>
    </w:p>
    <w:p w14:paraId="430B2A3E" w14:textId="77777777" w:rsidR="00084BC1" w:rsidRDefault="00084BC1" w:rsidP="00FD57C7">
      <w:pPr>
        <w:autoSpaceDE w:val="0"/>
        <w:autoSpaceDN w:val="0"/>
        <w:adjustRightInd w:val="0"/>
        <w:ind w:left="567" w:hanging="568"/>
        <w:jc w:val="both"/>
        <w:rPr>
          <w:rFonts w:ascii="Century Gothic" w:eastAsiaTheme="minorHAnsi" w:hAnsi="Century Gothic" w:cs="Arial"/>
          <w:b/>
          <w:bCs/>
          <w:color w:val="000000"/>
          <w:sz w:val="24"/>
          <w:szCs w:val="24"/>
        </w:rPr>
      </w:pPr>
    </w:p>
    <w:p w14:paraId="6A4F85B6" w14:textId="5778741C" w:rsidR="005C468C" w:rsidRPr="00A43DF0" w:rsidRDefault="005C468C" w:rsidP="00FD57C7">
      <w:pPr>
        <w:autoSpaceDE w:val="0"/>
        <w:autoSpaceDN w:val="0"/>
        <w:adjustRightInd w:val="0"/>
        <w:ind w:left="567" w:hanging="568"/>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 xml:space="preserve">RESPONSIBILITIES </w:t>
      </w:r>
    </w:p>
    <w:bookmarkEnd w:id="15"/>
    <w:p w14:paraId="07C991A1"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color w:val="000000"/>
          <w:szCs w:val="22"/>
        </w:rPr>
      </w:pPr>
    </w:p>
    <w:p w14:paraId="5AE4804A"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It is the responsibility of </w:t>
      </w:r>
      <w:r w:rsidRPr="00A43DF0">
        <w:rPr>
          <w:rFonts w:ascii="Century Gothic" w:eastAsiaTheme="minorHAnsi" w:hAnsi="Century Gothic" w:cs="Arial"/>
          <w:szCs w:val="22"/>
        </w:rPr>
        <w:t>the Training Provider</w:t>
      </w:r>
      <w:r w:rsidRPr="00A43DF0">
        <w:rPr>
          <w:rFonts w:ascii="Century Gothic" w:eastAsiaTheme="minorHAnsi" w:hAnsi="Century Gothic" w:cs="Arial"/>
          <w:color w:val="000000"/>
          <w:szCs w:val="22"/>
        </w:rPr>
        <w:t xml:space="preserve"> </w:t>
      </w:r>
      <w:r w:rsidR="003B4D2D" w:rsidRPr="00A43DF0">
        <w:rPr>
          <w:rFonts w:ascii="Century Gothic" w:eastAsiaTheme="minorHAnsi" w:hAnsi="Century Gothic" w:cs="Arial"/>
          <w:color w:val="000000"/>
          <w:szCs w:val="22"/>
        </w:rPr>
        <w:t>and</w:t>
      </w:r>
      <w:r w:rsidRPr="00A43DF0">
        <w:rPr>
          <w:rFonts w:ascii="Century Gothic" w:eastAsiaTheme="minorHAnsi" w:hAnsi="Century Gothic" w:cs="Arial"/>
          <w:color w:val="000000"/>
          <w:szCs w:val="22"/>
        </w:rPr>
        <w:t xml:space="preserve"> Employer to ensure that the requirements of </w:t>
      </w:r>
    </w:p>
    <w:p w14:paraId="0B1A7692"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this </w:t>
      </w:r>
      <w:r w:rsidR="00521DC2" w:rsidRPr="00A43DF0">
        <w:rPr>
          <w:rFonts w:ascii="Century Gothic" w:eastAsiaTheme="minorHAnsi" w:hAnsi="Century Gothic" w:cs="Arial"/>
          <w:color w:val="000000"/>
          <w:szCs w:val="22"/>
        </w:rPr>
        <w:t>pathway</w:t>
      </w:r>
      <w:r w:rsidRPr="00A43DF0">
        <w:rPr>
          <w:rFonts w:ascii="Century Gothic" w:eastAsiaTheme="minorHAnsi" w:hAnsi="Century Gothic" w:cs="Arial"/>
          <w:color w:val="000000"/>
          <w:szCs w:val="22"/>
        </w:rPr>
        <w:t xml:space="preserve"> </w:t>
      </w:r>
      <w:proofErr w:type="gramStart"/>
      <w:r w:rsidRPr="00A43DF0">
        <w:rPr>
          <w:rFonts w:ascii="Century Gothic" w:eastAsiaTheme="minorHAnsi" w:hAnsi="Century Gothic" w:cs="Arial"/>
          <w:color w:val="000000"/>
          <w:szCs w:val="22"/>
        </w:rPr>
        <w:t>are</w:t>
      </w:r>
      <w:proofErr w:type="gramEnd"/>
      <w:r w:rsidRPr="00A43DF0">
        <w:rPr>
          <w:rFonts w:ascii="Century Gothic" w:eastAsiaTheme="minorHAnsi" w:hAnsi="Century Gothic" w:cs="Arial"/>
          <w:color w:val="000000"/>
          <w:szCs w:val="22"/>
        </w:rPr>
        <w:t xml:space="preserve"> delivered in accord</w:t>
      </w:r>
      <w:r w:rsidR="003B4D2D" w:rsidRPr="00A43DF0">
        <w:rPr>
          <w:rFonts w:ascii="Century Gothic" w:eastAsiaTheme="minorHAnsi" w:hAnsi="Century Gothic" w:cs="Arial"/>
          <w:color w:val="000000"/>
          <w:szCs w:val="22"/>
        </w:rPr>
        <w:t xml:space="preserve">ance with the Welsh Government </w:t>
      </w:r>
      <w:r w:rsidRPr="00A43DF0">
        <w:rPr>
          <w:rFonts w:ascii="Century Gothic" w:eastAsiaTheme="minorHAnsi" w:hAnsi="Century Gothic" w:cs="Arial"/>
          <w:color w:val="000000"/>
          <w:szCs w:val="22"/>
        </w:rPr>
        <w:t xml:space="preserve">Apprenticeships </w:t>
      </w:r>
    </w:p>
    <w:p w14:paraId="114370CB"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Guidance. </w:t>
      </w:r>
    </w:p>
    <w:p w14:paraId="634AE699"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 </w:t>
      </w:r>
    </w:p>
    <w:p w14:paraId="4B7D6707" w14:textId="77777777" w:rsidR="005B4383" w:rsidRPr="00A43DF0" w:rsidRDefault="005B4383" w:rsidP="00FD57C7">
      <w:pPr>
        <w:autoSpaceDE w:val="0"/>
        <w:autoSpaceDN w:val="0"/>
        <w:adjustRightInd w:val="0"/>
        <w:jc w:val="both"/>
        <w:rPr>
          <w:rFonts w:ascii="Century Gothic" w:eastAsiaTheme="minorHAnsi" w:hAnsi="Century Gothic" w:cs="Arial"/>
          <w:b/>
          <w:color w:val="000000"/>
          <w:szCs w:val="22"/>
        </w:rPr>
      </w:pPr>
    </w:p>
    <w:p w14:paraId="24E66384" w14:textId="77777777" w:rsidR="005C468C" w:rsidRPr="00A43DF0" w:rsidRDefault="005C468C" w:rsidP="00FD57C7">
      <w:pPr>
        <w:autoSpaceDE w:val="0"/>
        <w:autoSpaceDN w:val="0"/>
        <w:adjustRightInd w:val="0"/>
        <w:jc w:val="both"/>
        <w:rPr>
          <w:rFonts w:ascii="Century Gothic" w:eastAsiaTheme="minorHAnsi" w:hAnsi="Century Gothic" w:cs="Arial"/>
          <w:b/>
          <w:color w:val="000000"/>
          <w:szCs w:val="22"/>
        </w:rPr>
      </w:pPr>
      <w:r w:rsidRPr="00A43DF0">
        <w:rPr>
          <w:rFonts w:ascii="Century Gothic" w:eastAsiaTheme="minorHAnsi" w:hAnsi="Century Gothic" w:cs="Arial"/>
          <w:b/>
          <w:color w:val="000000"/>
          <w:szCs w:val="22"/>
        </w:rPr>
        <w:t>Further information may be obtained from:</w:t>
      </w:r>
    </w:p>
    <w:p w14:paraId="35848EFA"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p>
    <w:p w14:paraId="396DE65C"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Welsh Government</w:t>
      </w:r>
    </w:p>
    <w:p w14:paraId="482B3395" w14:textId="77777777" w:rsidR="005C468C" w:rsidRPr="00A43DF0" w:rsidRDefault="004E6AE9" w:rsidP="00FD57C7">
      <w:pPr>
        <w:spacing w:after="200" w:line="276" w:lineRule="auto"/>
        <w:jc w:val="both"/>
        <w:rPr>
          <w:rFonts w:ascii="Century Gothic" w:eastAsiaTheme="minorHAnsi" w:hAnsi="Century Gothic" w:cs="Arial"/>
          <w:b/>
          <w:szCs w:val="22"/>
        </w:rPr>
      </w:pPr>
      <w:hyperlink r:id="rId11" w:history="1">
        <w:r w:rsidR="005C468C" w:rsidRPr="00A43DF0">
          <w:rPr>
            <w:rFonts w:ascii="Century Gothic" w:eastAsiaTheme="minorHAnsi" w:hAnsi="Century Gothic" w:cs="Arial"/>
            <w:b/>
            <w:color w:val="000000"/>
            <w:szCs w:val="22"/>
            <w:u w:val="single"/>
          </w:rPr>
          <w:t>DfES-ApprenticeshipUnit@gov.wales</w:t>
        </w:r>
      </w:hyperlink>
    </w:p>
    <w:p w14:paraId="3C66C501" w14:textId="77777777" w:rsidR="003B4D2D" w:rsidRPr="00A43DF0" w:rsidRDefault="003B4D2D" w:rsidP="00FD57C7">
      <w:pPr>
        <w:spacing w:after="200" w:line="276" w:lineRule="auto"/>
        <w:jc w:val="both"/>
        <w:rPr>
          <w:rFonts w:ascii="Century Gothic" w:eastAsiaTheme="minorHAnsi" w:hAnsi="Century Gothic" w:cs="Arial"/>
          <w:b/>
          <w:szCs w:val="22"/>
        </w:rPr>
      </w:pPr>
    </w:p>
    <w:p w14:paraId="4DA08417" w14:textId="77777777" w:rsidR="003B4D2D" w:rsidRPr="00A43DF0" w:rsidRDefault="003B4D2D">
      <w:pPr>
        <w:rPr>
          <w:rFonts w:ascii="Century Gothic" w:eastAsiaTheme="minorHAnsi" w:hAnsi="Century Gothic" w:cs="Arial"/>
          <w:b/>
          <w:szCs w:val="22"/>
        </w:rPr>
      </w:pPr>
      <w:r w:rsidRPr="00A43DF0">
        <w:rPr>
          <w:rFonts w:ascii="Century Gothic" w:eastAsiaTheme="minorHAnsi" w:hAnsi="Century Gothic" w:cs="Arial"/>
          <w:b/>
          <w:szCs w:val="22"/>
        </w:rPr>
        <w:br w:type="page"/>
      </w:r>
    </w:p>
    <w:p w14:paraId="6333ED20" w14:textId="77777777" w:rsidR="00CB370A" w:rsidRDefault="00CB370A" w:rsidP="003010B1">
      <w:pPr>
        <w:jc w:val="both"/>
        <w:rPr>
          <w:rFonts w:ascii="Century Gothic" w:hAnsi="Century Gothic" w:cs="Arial"/>
          <w:b/>
          <w:bCs/>
          <w:szCs w:val="22"/>
          <w:lang w:eastAsia="en-GB"/>
        </w:rPr>
      </w:pPr>
    </w:p>
    <w:p w14:paraId="5A1CDF95" w14:textId="77777777" w:rsidR="00CB370A" w:rsidRPr="00CB370A" w:rsidRDefault="00CB370A" w:rsidP="003010B1">
      <w:pPr>
        <w:jc w:val="both"/>
        <w:rPr>
          <w:rFonts w:ascii="Century Gothic" w:hAnsi="Century Gothic" w:cs="Arial"/>
          <w:bCs/>
          <w:szCs w:val="22"/>
          <w:lang w:eastAsia="en-GB"/>
        </w:rPr>
      </w:pPr>
    </w:p>
    <w:p w14:paraId="20BA33BE" w14:textId="77777777" w:rsidR="002F69D8" w:rsidRDefault="002F69D8" w:rsidP="003010B1">
      <w:pPr>
        <w:jc w:val="both"/>
        <w:rPr>
          <w:rFonts w:ascii="Century Gothic" w:hAnsi="Century Gothic" w:cs="Arial"/>
          <w:bCs/>
          <w:szCs w:val="22"/>
          <w:lang w:eastAsia="en-GB"/>
        </w:rPr>
      </w:pPr>
    </w:p>
    <w:p w14:paraId="225FC6FC" w14:textId="77777777" w:rsidR="002F69D8" w:rsidRDefault="002F69D8" w:rsidP="003010B1">
      <w:pPr>
        <w:jc w:val="both"/>
        <w:rPr>
          <w:rFonts w:ascii="Century Gothic" w:hAnsi="Century Gothic" w:cs="Arial"/>
          <w:bCs/>
          <w:szCs w:val="22"/>
          <w:lang w:eastAsia="en-GB"/>
        </w:rPr>
      </w:pPr>
    </w:p>
    <w:p w14:paraId="4F61658C" w14:textId="77777777" w:rsidR="003B571E" w:rsidRPr="00A43DF0" w:rsidRDefault="003B571E" w:rsidP="003010B1">
      <w:pPr>
        <w:jc w:val="both"/>
        <w:rPr>
          <w:rFonts w:ascii="Century Gothic" w:hAnsi="Century Gothic" w:cs="Arial"/>
          <w:bCs/>
          <w:i/>
          <w:sz w:val="20"/>
          <w:lang w:eastAsia="en-GB"/>
        </w:rPr>
      </w:pPr>
      <w:r w:rsidRPr="00A43DF0">
        <w:rPr>
          <w:rFonts w:ascii="Century Gothic" w:hAnsi="Century Gothic" w:cs="Arial"/>
          <w:bCs/>
          <w:i/>
          <w:sz w:val="20"/>
          <w:lang w:eastAsia="en-GB"/>
        </w:rPr>
        <w:br w:type="page"/>
      </w:r>
    </w:p>
    <w:p w14:paraId="0CE1E1EF" w14:textId="77777777" w:rsidR="00CB370A" w:rsidRPr="00CB370A" w:rsidRDefault="00CB370A" w:rsidP="00CB370A">
      <w:pPr>
        <w:jc w:val="both"/>
        <w:rPr>
          <w:rFonts w:ascii="Century Gothic" w:hAnsi="Century Gothic" w:cs="Arial"/>
          <w:bCs/>
          <w:szCs w:val="22"/>
          <w:lang w:eastAsia="en-GB"/>
        </w:rPr>
      </w:pPr>
    </w:p>
    <w:p w14:paraId="50A54E30" w14:textId="77777777" w:rsidR="00D51B30" w:rsidRDefault="00D51B30" w:rsidP="003010B1">
      <w:pPr>
        <w:pStyle w:val="Header"/>
        <w:tabs>
          <w:tab w:val="clear" w:pos="4153"/>
          <w:tab w:val="clear" w:pos="8306"/>
        </w:tabs>
        <w:jc w:val="both"/>
        <w:rPr>
          <w:rFonts w:ascii="Century Gothic" w:hAnsi="Century Gothic"/>
          <w:szCs w:val="22"/>
        </w:rPr>
      </w:pPr>
    </w:p>
    <w:p w14:paraId="70B56266" w14:textId="77777777" w:rsidR="003010B1" w:rsidRDefault="003010B1" w:rsidP="003010B1">
      <w:pPr>
        <w:pStyle w:val="Header"/>
        <w:tabs>
          <w:tab w:val="clear" w:pos="4153"/>
          <w:tab w:val="clear" w:pos="8306"/>
        </w:tabs>
        <w:jc w:val="both"/>
        <w:rPr>
          <w:rFonts w:ascii="Century Gothic" w:hAnsi="Century Gothic"/>
          <w:szCs w:val="22"/>
        </w:rPr>
      </w:pPr>
    </w:p>
    <w:p w14:paraId="798CD086" w14:textId="77777777" w:rsidR="003010B1" w:rsidRPr="003010B1" w:rsidRDefault="003010B1" w:rsidP="003010B1">
      <w:pPr>
        <w:pStyle w:val="Header"/>
        <w:tabs>
          <w:tab w:val="clear" w:pos="4153"/>
          <w:tab w:val="clear" w:pos="8306"/>
        </w:tabs>
        <w:jc w:val="both"/>
        <w:rPr>
          <w:rFonts w:ascii="Century Gothic" w:hAnsi="Century Gothic"/>
          <w:szCs w:val="22"/>
        </w:rPr>
      </w:pPr>
    </w:p>
    <w:sectPr w:rsidR="003010B1" w:rsidRPr="003010B1" w:rsidSect="001C3D70">
      <w:headerReference w:type="even" r:id="rId12"/>
      <w:headerReference w:type="default" r:id="rId13"/>
      <w:footerReference w:type="even" r:id="rId14"/>
      <w:footerReference w:type="default" r:id="rId15"/>
      <w:headerReference w:type="first" r:id="rId16"/>
      <w:footerReference w:type="first" r:id="rId17"/>
      <w:pgSz w:w="11906" w:h="16838" w:code="9"/>
      <w:pgMar w:top="1418"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A211" w14:textId="77777777" w:rsidR="00D94A50" w:rsidRDefault="00D94A50">
      <w:r>
        <w:separator/>
      </w:r>
    </w:p>
  </w:endnote>
  <w:endnote w:type="continuationSeparator" w:id="0">
    <w:p w14:paraId="75CC541A" w14:textId="77777777" w:rsidR="00D94A50" w:rsidRDefault="00D9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MS-Bold">
    <w:altName w:val="Calibri"/>
    <w:panose1 w:val="00000000000000000000"/>
    <w:charset w:val="00"/>
    <w:family w:val="auto"/>
    <w:notTrueType/>
    <w:pitch w:val="default"/>
    <w:sig w:usb0="00000003" w:usb1="00000000" w:usb2="00000000" w:usb3="00000000" w:csb0="00000001" w:csb1="00000000"/>
  </w:font>
  <w:font w:name="TrebuchetMS-Italic">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0BCC" w14:textId="77777777" w:rsidR="004E6AE9" w:rsidRDefault="004E6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52017"/>
      <w:docPartObj>
        <w:docPartGallery w:val="Page Numbers (Bottom of Page)"/>
        <w:docPartUnique/>
      </w:docPartObj>
    </w:sdtPr>
    <w:sdtEndPr>
      <w:rPr>
        <w:noProof/>
      </w:rPr>
    </w:sdtEndPr>
    <w:sdtContent>
      <w:p w14:paraId="74F55FD8" w14:textId="77777777" w:rsidR="00591482" w:rsidRDefault="00410380" w:rsidP="00591482">
        <w:pPr>
          <w:pStyle w:val="Footer"/>
          <w:jc w:val="right"/>
        </w:pPr>
        <w:r>
          <w:fldChar w:fldCharType="begin"/>
        </w:r>
        <w:r>
          <w:instrText xml:space="preserve"> PAGE   \* MERGEFORMAT </w:instrText>
        </w:r>
        <w:r>
          <w:fldChar w:fldCharType="separate"/>
        </w:r>
        <w:r w:rsidR="001445D0">
          <w:rPr>
            <w:noProof/>
          </w:rPr>
          <w:t>9</w:t>
        </w:r>
        <w:r>
          <w:rPr>
            <w:noProof/>
          </w:rPr>
          <w:fldChar w:fldCharType="end"/>
        </w:r>
      </w:p>
    </w:sdtContent>
  </w:sdt>
  <w:p w14:paraId="046ACD85" w14:textId="77777777" w:rsidR="00410380" w:rsidRDefault="008B1291" w:rsidP="00591482">
    <w:pPr>
      <w:pStyle w:val="Footer"/>
    </w:pPr>
    <w:r>
      <w:t>WGAF05 V2</w:t>
    </w:r>
    <w:r w:rsidR="00591482">
      <w:t xml:space="preserve"> - </w:t>
    </w:r>
    <w:r w:rsidR="001445D0">
      <w:t>Dece</w:t>
    </w:r>
    <w:r w:rsidR="00591482">
      <w:t>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624038"/>
      <w:docPartObj>
        <w:docPartGallery w:val="Page Numbers (Bottom of Page)"/>
        <w:docPartUnique/>
      </w:docPartObj>
    </w:sdtPr>
    <w:sdtEndPr>
      <w:rPr>
        <w:noProof/>
      </w:rPr>
    </w:sdtEndPr>
    <w:sdtContent>
      <w:p w14:paraId="2C0F8C56" w14:textId="77777777" w:rsidR="00591482" w:rsidRDefault="00591482">
        <w:pPr>
          <w:pStyle w:val="Footer"/>
          <w:jc w:val="right"/>
        </w:pPr>
        <w:r>
          <w:fldChar w:fldCharType="begin"/>
        </w:r>
        <w:r>
          <w:instrText xml:space="preserve"> PAGE   \* MERGEFORMAT </w:instrText>
        </w:r>
        <w:r>
          <w:fldChar w:fldCharType="separate"/>
        </w:r>
        <w:r w:rsidR="001445D0">
          <w:rPr>
            <w:noProof/>
          </w:rPr>
          <w:t>1</w:t>
        </w:r>
        <w:r>
          <w:rPr>
            <w:noProof/>
          </w:rPr>
          <w:fldChar w:fldCharType="end"/>
        </w:r>
      </w:p>
    </w:sdtContent>
  </w:sdt>
  <w:tbl>
    <w:tblPr>
      <w:tblpPr w:leftFromText="180" w:rightFromText="180" w:vertAnchor="text" w:horzAnchor="margin" w:tblpY="-30"/>
      <w:tblW w:w="4946" w:type="pct"/>
      <w:tblLook w:val="0000" w:firstRow="0" w:lastRow="0" w:firstColumn="0" w:lastColumn="0" w:noHBand="0" w:noVBand="0"/>
    </w:tblPr>
    <w:tblGrid>
      <w:gridCol w:w="4161"/>
      <w:gridCol w:w="2496"/>
      <w:gridCol w:w="3016"/>
    </w:tblGrid>
    <w:tr w:rsidR="00102B02" w14:paraId="3651761E" w14:textId="77777777" w:rsidTr="00653649">
      <w:tc>
        <w:tcPr>
          <w:tcW w:w="2151" w:type="pct"/>
          <w:vAlign w:val="bottom"/>
        </w:tcPr>
        <w:p w14:paraId="6B8796C2" w14:textId="77777777" w:rsidR="00102B02" w:rsidRPr="00F54C69" w:rsidRDefault="00102B02" w:rsidP="00102B02">
          <w:pPr>
            <w:pStyle w:val="Footer"/>
            <w:jc w:val="both"/>
            <w:rPr>
              <w:rFonts w:ascii="Trebuchet MS" w:hAnsi="Trebuchet MS"/>
              <w:sz w:val="16"/>
              <w:szCs w:val="16"/>
            </w:rPr>
          </w:pPr>
          <w:r w:rsidRPr="00F54C69">
            <w:rPr>
              <w:rFonts w:ascii="Trebuchet MS" w:hAnsi="Trebuchet MS"/>
              <w:sz w:val="16"/>
              <w:szCs w:val="16"/>
            </w:rPr>
            <w:t>More Information can be obtained from:</w:t>
          </w:r>
        </w:p>
      </w:tc>
      <w:tc>
        <w:tcPr>
          <w:tcW w:w="1290" w:type="pct"/>
          <w:vAlign w:val="bottom"/>
        </w:tcPr>
        <w:p w14:paraId="4BAF704F" w14:textId="77777777" w:rsidR="00102B02" w:rsidRDefault="00102B02" w:rsidP="00102B02">
          <w:pPr>
            <w:pStyle w:val="Footer"/>
            <w:jc w:val="right"/>
            <w:rPr>
              <w:rFonts w:ascii="Trebuchet MS" w:hAnsi="Trebuchet MS"/>
              <w:sz w:val="16"/>
            </w:rPr>
          </w:pPr>
          <w:r>
            <w:rPr>
              <w:rFonts w:ascii="Trebuchet MS" w:hAnsi="Trebuchet MS"/>
              <w:sz w:val="16"/>
            </w:rPr>
            <w:t xml:space="preserve">FEAD DfES </w:t>
          </w:r>
          <w:r w:rsidRPr="005B6A7B">
            <w:rPr>
              <w:rFonts w:ascii="Trebuchet MS" w:hAnsi="Trebuchet MS"/>
              <w:sz w:val="14"/>
              <w:szCs w:val="14"/>
            </w:rPr>
            <w:t>●</w:t>
          </w:r>
          <w:r>
            <w:rPr>
              <w:rFonts w:ascii="Trebuchet MS" w:hAnsi="Trebuchet MS"/>
              <w:sz w:val="16"/>
            </w:rPr>
            <w:t xml:space="preserve"> Ty </w:t>
          </w:r>
          <w:proofErr w:type="spellStart"/>
          <w:r>
            <w:rPr>
              <w:rFonts w:ascii="Trebuchet MS" w:hAnsi="Trebuchet MS"/>
              <w:sz w:val="16"/>
            </w:rPr>
            <w:t>Afon</w:t>
          </w:r>
          <w:proofErr w:type="spellEnd"/>
        </w:p>
        <w:p w14:paraId="24746CD4" w14:textId="77777777" w:rsidR="00102B02" w:rsidRDefault="00102B02" w:rsidP="00102B02">
          <w:pPr>
            <w:pStyle w:val="Footer"/>
            <w:jc w:val="right"/>
            <w:rPr>
              <w:rFonts w:ascii="Trebuchet MS" w:hAnsi="Trebuchet MS"/>
              <w:sz w:val="16"/>
            </w:rPr>
          </w:pPr>
          <w:r>
            <w:rPr>
              <w:rFonts w:ascii="Trebuchet MS" w:hAnsi="Trebuchet MS"/>
              <w:sz w:val="16"/>
            </w:rPr>
            <w:t xml:space="preserve">Bedwas Rd </w:t>
          </w:r>
          <w:r w:rsidRPr="005B6A7B">
            <w:rPr>
              <w:rFonts w:ascii="Trebuchet MS" w:hAnsi="Trebuchet MS"/>
              <w:sz w:val="14"/>
              <w:szCs w:val="14"/>
            </w:rPr>
            <w:t>●</w:t>
          </w:r>
          <w:r>
            <w:rPr>
              <w:rFonts w:ascii="Trebuchet MS" w:hAnsi="Trebuchet MS"/>
              <w:sz w:val="16"/>
            </w:rPr>
            <w:t xml:space="preserve"> Bedwas</w:t>
          </w:r>
        </w:p>
        <w:p w14:paraId="217FCA99" w14:textId="77777777" w:rsidR="00102B02" w:rsidRDefault="00102B02" w:rsidP="00102B02">
          <w:pPr>
            <w:pStyle w:val="Footer"/>
            <w:jc w:val="right"/>
            <w:rPr>
              <w:rFonts w:ascii="Trebuchet MS" w:hAnsi="Trebuchet MS"/>
              <w:sz w:val="16"/>
            </w:rPr>
          </w:pPr>
          <w:r>
            <w:rPr>
              <w:rFonts w:ascii="Trebuchet MS" w:hAnsi="Trebuchet MS"/>
              <w:sz w:val="16"/>
            </w:rPr>
            <w:t xml:space="preserve">Cf838WT </w:t>
          </w:r>
        </w:p>
      </w:tc>
      <w:tc>
        <w:tcPr>
          <w:tcW w:w="1559" w:type="pct"/>
          <w:vAlign w:val="bottom"/>
        </w:tcPr>
        <w:p w14:paraId="3E8C114B" w14:textId="77777777" w:rsidR="00102B02" w:rsidRDefault="00102B02" w:rsidP="00102B02">
          <w:pPr>
            <w:pStyle w:val="Footer"/>
            <w:jc w:val="right"/>
            <w:rPr>
              <w:rFonts w:ascii="Trebuchet MS" w:hAnsi="Trebuchet MS"/>
              <w:sz w:val="16"/>
            </w:rPr>
          </w:pPr>
        </w:p>
        <w:p w14:paraId="1E804F8D" w14:textId="77777777" w:rsidR="00102B02" w:rsidRDefault="00102B02" w:rsidP="00102B02">
          <w:pPr>
            <w:pStyle w:val="Footer"/>
            <w:jc w:val="right"/>
            <w:rPr>
              <w:rFonts w:ascii="Trebuchet MS" w:hAnsi="Trebuchet MS"/>
              <w:sz w:val="16"/>
            </w:rPr>
          </w:pPr>
          <w:proofErr w:type="spellStart"/>
          <w:r>
            <w:rPr>
              <w:rFonts w:ascii="Trebuchet MS" w:hAnsi="Trebuchet MS"/>
              <w:sz w:val="16"/>
            </w:rPr>
            <w:t>DfES-ApprenticeshipUnit</w:t>
          </w:r>
          <w:r w:rsidRPr="008414AC">
            <w:rPr>
              <w:rFonts w:ascii="Trebuchet MS" w:hAnsi="Trebuchet MS"/>
              <w:sz w:val="16"/>
            </w:rPr>
            <w:t>@</w:t>
          </w:r>
          <w:r>
            <w:rPr>
              <w:rFonts w:ascii="Trebuchet MS" w:hAnsi="Trebuchet MS"/>
              <w:sz w:val="16"/>
            </w:rPr>
            <w:t>gov.</w:t>
          </w:r>
          <w:r w:rsidRPr="008414AC">
            <w:rPr>
              <w:rFonts w:ascii="Trebuchet MS" w:hAnsi="Trebuchet MS"/>
              <w:sz w:val="16"/>
            </w:rPr>
            <w:t>wales</w:t>
          </w:r>
          <w:proofErr w:type="spellEnd"/>
        </w:p>
        <w:p w14:paraId="3B789DE1" w14:textId="77777777" w:rsidR="00102B02" w:rsidRDefault="00102B02" w:rsidP="00102B02">
          <w:pPr>
            <w:pStyle w:val="Footer"/>
            <w:jc w:val="right"/>
            <w:rPr>
              <w:rFonts w:ascii="Trebuchet MS" w:hAnsi="Trebuchet MS"/>
              <w:sz w:val="16"/>
            </w:rPr>
          </w:pPr>
          <w:proofErr w:type="spellStart"/>
          <w:r>
            <w:rPr>
              <w:rFonts w:ascii="Trebuchet MS" w:hAnsi="Trebuchet MS"/>
              <w:sz w:val="16"/>
            </w:rPr>
            <w:t>Gwefan</w:t>
          </w:r>
          <w:proofErr w:type="spellEnd"/>
          <w:r>
            <w:rPr>
              <w:rFonts w:ascii="Trebuchet MS" w:hAnsi="Trebuchet MS"/>
              <w:sz w:val="16"/>
            </w:rPr>
            <w:t xml:space="preserve"> </w:t>
          </w:r>
          <w:r w:rsidRPr="005B6A7B">
            <w:rPr>
              <w:rFonts w:ascii="Trebuchet MS" w:hAnsi="Trebuchet MS"/>
              <w:sz w:val="14"/>
              <w:szCs w:val="14"/>
            </w:rPr>
            <w:t>●</w:t>
          </w:r>
          <w:r>
            <w:rPr>
              <w:rFonts w:ascii="Trebuchet MS" w:hAnsi="Trebuchet MS"/>
              <w:sz w:val="14"/>
              <w:szCs w:val="14"/>
            </w:rPr>
            <w:t xml:space="preserve"> </w:t>
          </w:r>
          <w:r>
            <w:rPr>
              <w:rFonts w:ascii="Trebuchet MS" w:hAnsi="Trebuchet MS"/>
              <w:sz w:val="16"/>
            </w:rPr>
            <w:t xml:space="preserve">website: </w:t>
          </w:r>
          <w:hyperlink r:id="rId1" w:history="1">
            <w:r w:rsidRPr="007C3E36">
              <w:rPr>
                <w:rStyle w:val="Hyperlink"/>
                <w:rFonts w:ascii="Trebuchet MS" w:hAnsi="Trebuchet MS"/>
                <w:sz w:val="16"/>
              </w:rPr>
              <w:t>www.llyw.cymru</w:t>
            </w:r>
          </w:hyperlink>
        </w:p>
        <w:p w14:paraId="1D4D896C" w14:textId="77777777" w:rsidR="00102B02" w:rsidRDefault="004E6AE9" w:rsidP="00102B02">
          <w:pPr>
            <w:pStyle w:val="Footer"/>
            <w:jc w:val="right"/>
            <w:rPr>
              <w:rFonts w:ascii="Trebuchet MS" w:hAnsi="Trebuchet MS"/>
              <w:sz w:val="16"/>
            </w:rPr>
          </w:pPr>
          <w:hyperlink r:id="rId2" w:history="1">
            <w:r w:rsidR="00102B02" w:rsidRPr="007C3E36">
              <w:rPr>
                <w:rStyle w:val="Hyperlink"/>
                <w:rFonts w:ascii="Trebuchet MS" w:hAnsi="Trebuchet MS"/>
                <w:sz w:val="16"/>
              </w:rPr>
              <w:t>www.gov.wales</w:t>
            </w:r>
          </w:hyperlink>
        </w:p>
        <w:p w14:paraId="429DAF0E" w14:textId="77777777" w:rsidR="00102B02" w:rsidRDefault="00102B02" w:rsidP="00102B02">
          <w:pPr>
            <w:pStyle w:val="Footer"/>
            <w:jc w:val="right"/>
            <w:rPr>
              <w:rFonts w:ascii="Trebuchet MS" w:hAnsi="Trebuchet MS"/>
              <w:sz w:val="16"/>
            </w:rPr>
          </w:pPr>
        </w:p>
      </w:tc>
    </w:tr>
  </w:tbl>
  <w:p w14:paraId="6E2D220E" w14:textId="77777777" w:rsidR="00410380" w:rsidRPr="007A36BB" w:rsidRDefault="00410380" w:rsidP="00102B02">
    <w:pPr>
      <w:pStyle w:val="Footer"/>
      <w:tabs>
        <w:tab w:val="right" w:pos="97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8D0E" w14:textId="77777777" w:rsidR="00D94A50" w:rsidRDefault="00D94A50">
      <w:r>
        <w:separator/>
      </w:r>
    </w:p>
  </w:footnote>
  <w:footnote w:type="continuationSeparator" w:id="0">
    <w:p w14:paraId="64A232F5" w14:textId="77777777" w:rsidR="00D94A50" w:rsidRDefault="00D9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8D98" w14:textId="77777777" w:rsidR="004E6AE9" w:rsidRDefault="004E6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10803"/>
      <w:docPartObj>
        <w:docPartGallery w:val="Watermarks"/>
        <w:docPartUnique/>
      </w:docPartObj>
    </w:sdtPr>
    <w:sdtContent>
      <w:p w14:paraId="190DB528" w14:textId="453EA568" w:rsidR="004E6AE9" w:rsidRDefault="004E6AE9">
        <w:pPr>
          <w:pStyle w:val="Header"/>
        </w:pPr>
        <w:r>
          <w:rPr>
            <w:noProof/>
          </w:rPr>
          <w:pict w14:anchorId="6A8E3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3414" w14:textId="77777777" w:rsidR="00A43DF0" w:rsidRPr="00A43DF0" w:rsidRDefault="00A43DF0" w:rsidP="00A43DF0">
    <w:pPr>
      <w:rPr>
        <w:rFonts w:ascii="Arial" w:hAnsi="Arial"/>
        <w:szCs w:val="22"/>
      </w:rPr>
    </w:pPr>
    <w:r w:rsidRPr="00A43DF0">
      <w:rPr>
        <w:rFonts w:ascii="Arial" w:hAnsi="Arial"/>
        <w:b/>
        <w:szCs w:val="22"/>
      </w:rPr>
      <w:t>Pathway No</w:t>
    </w:r>
    <w:r w:rsidRPr="00A43DF0">
      <w:rPr>
        <w:rFonts w:ascii="Arial" w:hAnsi="Arial"/>
        <w:szCs w:val="22"/>
      </w:rPr>
      <w:t xml:space="preserve">: </w:t>
    </w:r>
  </w:p>
  <w:p w14:paraId="62B29132" w14:textId="77777777" w:rsidR="00A43DF0" w:rsidRPr="00A43DF0" w:rsidRDefault="00A43DF0" w:rsidP="00A43DF0">
    <w:pPr>
      <w:rPr>
        <w:rFonts w:ascii="Arial" w:hAnsi="Arial"/>
        <w:szCs w:val="22"/>
      </w:rPr>
    </w:pPr>
    <w:r w:rsidRPr="00A43DF0">
      <w:rPr>
        <w:rFonts w:ascii="Arial" w:hAnsi="Arial"/>
        <w:b/>
        <w:szCs w:val="22"/>
      </w:rPr>
      <w:t>Issue No:         Issue Date</w:t>
    </w:r>
    <w:r w:rsidRPr="00A43DF0">
      <w:rPr>
        <w:rFonts w:ascii="Arial" w:hAnsi="Arial"/>
        <w:szCs w:val="22"/>
      </w:rPr>
      <w:t xml:space="preserve">:     </w:t>
    </w:r>
  </w:p>
  <w:p w14:paraId="77791243" w14:textId="77777777" w:rsidR="00A43DF0" w:rsidRPr="00A43DF0" w:rsidRDefault="00A43DF0" w:rsidP="00A43DF0">
    <w:pPr>
      <w:rPr>
        <w:rFonts w:ascii="Arial" w:hAnsi="Arial"/>
        <w:szCs w:val="22"/>
      </w:rPr>
    </w:pPr>
    <w:r w:rsidRPr="00A43DF0">
      <w:rPr>
        <w:rFonts w:ascii="Arial" w:hAnsi="Arial"/>
        <w:b/>
        <w:szCs w:val="22"/>
      </w:rPr>
      <w:t>Review by Date</w:t>
    </w:r>
    <w:r w:rsidRPr="00A43DF0">
      <w:rPr>
        <w:rFonts w:ascii="Arial" w:hAnsi="Arial"/>
        <w:szCs w:val="22"/>
      </w:rPr>
      <w:t xml:space="preserve">: </w:t>
    </w:r>
  </w:p>
  <w:p w14:paraId="7ABE9224" w14:textId="77777777" w:rsidR="00A43DF0" w:rsidRPr="00A43DF0" w:rsidRDefault="00A43DF0" w:rsidP="00A43DF0">
    <w:pPr>
      <w:rPr>
        <w:rFonts w:ascii="Arial" w:hAnsi="Arial"/>
        <w:szCs w:val="22"/>
      </w:rPr>
    </w:pPr>
    <w:r w:rsidRPr="00A43DF0">
      <w:rPr>
        <w:rFonts w:ascii="Arial" w:hAnsi="Arial"/>
        <w:b/>
        <w:szCs w:val="22"/>
      </w:rPr>
      <w:t>Last Updated</w:t>
    </w:r>
    <w:r w:rsidRPr="00A43DF0">
      <w:rPr>
        <w:rFonts w:ascii="Arial" w:hAnsi="Arial"/>
        <w:szCs w:val="22"/>
      </w:rPr>
      <w:t xml:space="preserve">:    </w:t>
    </w:r>
  </w:p>
  <w:p w14:paraId="7BF96E61" w14:textId="77777777" w:rsidR="00A43DF0" w:rsidRPr="00A43DF0" w:rsidRDefault="00A43DF0" w:rsidP="00A43DF0">
    <w:r w:rsidRPr="00A43DF0">
      <w:rPr>
        <w:rFonts w:ascii="Arial" w:hAnsi="Arial"/>
        <w:b/>
        <w:szCs w:val="22"/>
      </w:rPr>
      <w:t>Issuing Authority:</w:t>
    </w:r>
    <w:r w:rsidRPr="00A43DF0">
      <w:rPr>
        <w:rFonts w:ascii="Arial" w:hAnsi="Arial"/>
        <w:szCs w:val="22"/>
      </w:rPr>
      <w:t xml:space="preserve"> Welsh Government</w:t>
    </w:r>
  </w:p>
  <w:p w14:paraId="2B0C7075" w14:textId="77777777" w:rsidR="00A43DF0" w:rsidRDefault="00A43DF0">
    <w:pPr>
      <w:rPr>
        <w:rFonts w:ascii="Arial" w:hAnsi="Arial"/>
        <w:szCs w:val="22"/>
      </w:rPr>
    </w:pPr>
  </w:p>
  <w:tbl>
    <w:tblPr>
      <w:tblW w:w="0" w:type="auto"/>
      <w:tblLayout w:type="fixed"/>
      <w:tblLook w:val="01E0" w:firstRow="1" w:lastRow="1" w:firstColumn="1" w:lastColumn="1" w:noHBand="0" w:noVBand="0"/>
    </w:tblPr>
    <w:tblGrid>
      <w:gridCol w:w="7479"/>
    </w:tblGrid>
    <w:tr w:rsidR="00410380" w14:paraId="000A2F57" w14:textId="77777777" w:rsidTr="00BD2995">
      <w:trPr>
        <w:trHeight w:hRule="exact" w:val="1443"/>
      </w:trPr>
      <w:tc>
        <w:tcPr>
          <w:tcW w:w="7479" w:type="dxa"/>
          <w:vAlign w:val="bottom"/>
        </w:tcPr>
        <w:p w14:paraId="1742FDAA" w14:textId="77777777" w:rsidR="00410380" w:rsidRPr="00BD2995" w:rsidRDefault="00410380" w:rsidP="0085376D">
          <w:pPr>
            <w:pStyle w:val="Header"/>
            <w:rPr>
              <w:rFonts w:ascii="Trebuchet MS" w:hAnsi="Trebuchet MS"/>
              <w:sz w:val="24"/>
              <w:szCs w:val="24"/>
            </w:rPr>
          </w:pPr>
        </w:p>
      </w:tc>
    </w:tr>
  </w:tbl>
  <w:p w14:paraId="21C6C226" w14:textId="77777777" w:rsidR="00410380" w:rsidRDefault="00410380">
    <w:pPr>
      <w:pStyle w:val="Header"/>
    </w:pPr>
    <w:r>
      <w:rPr>
        <w:noProof/>
        <w:lang w:eastAsia="en-GB"/>
      </w:rPr>
      <w:drawing>
        <wp:anchor distT="0" distB="0" distL="114300" distR="114300" simplePos="0" relativeHeight="251657728" behindDoc="1" locked="0" layoutInCell="1" allowOverlap="1" wp14:anchorId="3B593D12" wp14:editId="6988ABEF">
          <wp:simplePos x="0" y="0"/>
          <wp:positionH relativeFrom="column">
            <wp:posOffset>4749800</wp:posOffset>
          </wp:positionH>
          <wp:positionV relativeFrom="paragraph">
            <wp:posOffset>-968375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BE5"/>
    <w:multiLevelType w:val="hybridMultilevel"/>
    <w:tmpl w:val="67DCBA9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E749F7"/>
    <w:multiLevelType w:val="hybridMultilevel"/>
    <w:tmpl w:val="82660A00"/>
    <w:lvl w:ilvl="0" w:tplc="024435CC">
      <w:numFmt w:val="bullet"/>
      <w:lvlText w:val="•"/>
      <w:lvlJc w:val="left"/>
      <w:pPr>
        <w:ind w:left="360" w:hanging="360"/>
      </w:pPr>
      <w:rPr>
        <w:rFonts w:ascii="Century Gothic" w:eastAsiaTheme="minorHAnsi"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211F"/>
    <w:multiLevelType w:val="hybridMultilevel"/>
    <w:tmpl w:val="D01A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8054CF"/>
    <w:multiLevelType w:val="hybridMultilevel"/>
    <w:tmpl w:val="B94E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A2D4C"/>
    <w:multiLevelType w:val="hybridMultilevel"/>
    <w:tmpl w:val="E9CE2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B493087"/>
    <w:multiLevelType w:val="hybridMultilevel"/>
    <w:tmpl w:val="CB703B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13771BF"/>
    <w:multiLevelType w:val="hybridMultilevel"/>
    <w:tmpl w:val="06A4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C628F"/>
    <w:multiLevelType w:val="hybridMultilevel"/>
    <w:tmpl w:val="1764A9A0"/>
    <w:lvl w:ilvl="0" w:tplc="FA7A9F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A73822"/>
    <w:multiLevelType w:val="hybridMultilevel"/>
    <w:tmpl w:val="174C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B163AC"/>
    <w:multiLevelType w:val="hybridMultilevel"/>
    <w:tmpl w:val="2A92947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7C6A3AE1"/>
    <w:multiLevelType w:val="hybridMultilevel"/>
    <w:tmpl w:val="F88A5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289509">
    <w:abstractNumId w:val="10"/>
  </w:num>
  <w:num w:numId="2" w16cid:durableId="1592885174">
    <w:abstractNumId w:val="5"/>
  </w:num>
  <w:num w:numId="3" w16cid:durableId="912395584">
    <w:abstractNumId w:val="3"/>
  </w:num>
  <w:num w:numId="4" w16cid:durableId="1987002475">
    <w:abstractNumId w:val="7"/>
  </w:num>
  <w:num w:numId="5" w16cid:durableId="416906246">
    <w:abstractNumId w:val="0"/>
  </w:num>
  <w:num w:numId="6" w16cid:durableId="1313026923">
    <w:abstractNumId w:val="4"/>
  </w:num>
  <w:num w:numId="7" w16cid:durableId="1748503050">
    <w:abstractNumId w:val="2"/>
  </w:num>
  <w:num w:numId="8" w16cid:durableId="514228061">
    <w:abstractNumId w:val="9"/>
  </w:num>
  <w:num w:numId="9" w16cid:durableId="418672644">
    <w:abstractNumId w:val="6"/>
  </w:num>
  <w:num w:numId="10" w16cid:durableId="794637230">
    <w:abstractNumId w:val="1"/>
  </w:num>
  <w:num w:numId="11" w16cid:durableId="1768119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MTYwszA0MDc3MjBU0lEKTi0uzszPAykwqgUAhFhrCSwAAAA="/>
  </w:docVars>
  <w:rsids>
    <w:rsidRoot w:val="008937D6"/>
    <w:rsid w:val="00001C34"/>
    <w:rsid w:val="00001D69"/>
    <w:rsid w:val="00005734"/>
    <w:rsid w:val="0000787B"/>
    <w:rsid w:val="00016CC5"/>
    <w:rsid w:val="000254A5"/>
    <w:rsid w:val="00026CD3"/>
    <w:rsid w:val="000324AF"/>
    <w:rsid w:val="0004585A"/>
    <w:rsid w:val="00047231"/>
    <w:rsid w:val="00052E57"/>
    <w:rsid w:val="00055AAB"/>
    <w:rsid w:val="000579F0"/>
    <w:rsid w:val="00065BB8"/>
    <w:rsid w:val="00077D7C"/>
    <w:rsid w:val="000801BC"/>
    <w:rsid w:val="0008105D"/>
    <w:rsid w:val="00081D02"/>
    <w:rsid w:val="00084BC1"/>
    <w:rsid w:val="00084E39"/>
    <w:rsid w:val="000959CA"/>
    <w:rsid w:val="000A1C5B"/>
    <w:rsid w:val="000A34BE"/>
    <w:rsid w:val="000A385F"/>
    <w:rsid w:val="000B624E"/>
    <w:rsid w:val="000B6D83"/>
    <w:rsid w:val="000B6DC4"/>
    <w:rsid w:val="000C57BC"/>
    <w:rsid w:val="000D05F0"/>
    <w:rsid w:val="000E45F0"/>
    <w:rsid w:val="000E587C"/>
    <w:rsid w:val="000F0BFA"/>
    <w:rsid w:val="00102B02"/>
    <w:rsid w:val="00116CAC"/>
    <w:rsid w:val="0012512D"/>
    <w:rsid w:val="0013305D"/>
    <w:rsid w:val="001445D0"/>
    <w:rsid w:val="00146A14"/>
    <w:rsid w:val="00157023"/>
    <w:rsid w:val="00161434"/>
    <w:rsid w:val="0017475C"/>
    <w:rsid w:val="0018251A"/>
    <w:rsid w:val="00187C43"/>
    <w:rsid w:val="001A0060"/>
    <w:rsid w:val="001A26F5"/>
    <w:rsid w:val="001A33FB"/>
    <w:rsid w:val="001A5833"/>
    <w:rsid w:val="001B2009"/>
    <w:rsid w:val="001C3D70"/>
    <w:rsid w:val="001C4E5C"/>
    <w:rsid w:val="001D2801"/>
    <w:rsid w:val="001D5117"/>
    <w:rsid w:val="001D7932"/>
    <w:rsid w:val="001E77F5"/>
    <w:rsid w:val="001F046C"/>
    <w:rsid w:val="001F406D"/>
    <w:rsid w:val="002008C2"/>
    <w:rsid w:val="002041B0"/>
    <w:rsid w:val="0021188A"/>
    <w:rsid w:val="00211BB9"/>
    <w:rsid w:val="00213308"/>
    <w:rsid w:val="0021467E"/>
    <w:rsid w:val="00216C50"/>
    <w:rsid w:val="00225A05"/>
    <w:rsid w:val="002314B6"/>
    <w:rsid w:val="00233B86"/>
    <w:rsid w:val="00245432"/>
    <w:rsid w:val="0026320C"/>
    <w:rsid w:val="00263C8C"/>
    <w:rsid w:val="00264518"/>
    <w:rsid w:val="00265EFF"/>
    <w:rsid w:val="002A19C3"/>
    <w:rsid w:val="002A35CA"/>
    <w:rsid w:val="002A581C"/>
    <w:rsid w:val="002A74B1"/>
    <w:rsid w:val="002B0BD4"/>
    <w:rsid w:val="002B127D"/>
    <w:rsid w:val="002B239E"/>
    <w:rsid w:val="002B29E2"/>
    <w:rsid w:val="002B4DB3"/>
    <w:rsid w:val="002C3207"/>
    <w:rsid w:val="002D0DC7"/>
    <w:rsid w:val="002E7310"/>
    <w:rsid w:val="002F51D5"/>
    <w:rsid w:val="002F69D8"/>
    <w:rsid w:val="003010B1"/>
    <w:rsid w:val="00301257"/>
    <w:rsid w:val="00301E2F"/>
    <w:rsid w:val="0030325D"/>
    <w:rsid w:val="00310C38"/>
    <w:rsid w:val="003231EA"/>
    <w:rsid w:val="0034245A"/>
    <w:rsid w:val="00346B88"/>
    <w:rsid w:val="00363BB1"/>
    <w:rsid w:val="003764FB"/>
    <w:rsid w:val="00376A47"/>
    <w:rsid w:val="00377C0C"/>
    <w:rsid w:val="00380102"/>
    <w:rsid w:val="00385CFA"/>
    <w:rsid w:val="00391506"/>
    <w:rsid w:val="003935A1"/>
    <w:rsid w:val="00394EB5"/>
    <w:rsid w:val="00396AEC"/>
    <w:rsid w:val="00397584"/>
    <w:rsid w:val="003978A0"/>
    <w:rsid w:val="003A5508"/>
    <w:rsid w:val="003A6E60"/>
    <w:rsid w:val="003B3001"/>
    <w:rsid w:val="003B374A"/>
    <w:rsid w:val="003B47C6"/>
    <w:rsid w:val="003B4957"/>
    <w:rsid w:val="003B4D2D"/>
    <w:rsid w:val="003B571E"/>
    <w:rsid w:val="003B7DA8"/>
    <w:rsid w:val="003D5E2C"/>
    <w:rsid w:val="003E014E"/>
    <w:rsid w:val="003F3A04"/>
    <w:rsid w:val="003F4E19"/>
    <w:rsid w:val="00401D35"/>
    <w:rsid w:val="00403A8F"/>
    <w:rsid w:val="00410380"/>
    <w:rsid w:val="0041137B"/>
    <w:rsid w:val="00412A88"/>
    <w:rsid w:val="0041439E"/>
    <w:rsid w:val="004171E5"/>
    <w:rsid w:val="00417C04"/>
    <w:rsid w:val="00424683"/>
    <w:rsid w:val="004248E3"/>
    <w:rsid w:val="00425049"/>
    <w:rsid w:val="0044013D"/>
    <w:rsid w:val="00446126"/>
    <w:rsid w:val="004477DD"/>
    <w:rsid w:val="00464687"/>
    <w:rsid w:val="00474AC8"/>
    <w:rsid w:val="00480DC0"/>
    <w:rsid w:val="00487327"/>
    <w:rsid w:val="004952EC"/>
    <w:rsid w:val="004A0E1D"/>
    <w:rsid w:val="004B10BF"/>
    <w:rsid w:val="004B4773"/>
    <w:rsid w:val="004B5E78"/>
    <w:rsid w:val="004C0343"/>
    <w:rsid w:val="004C5323"/>
    <w:rsid w:val="004C5A13"/>
    <w:rsid w:val="004E3D03"/>
    <w:rsid w:val="004E657D"/>
    <w:rsid w:val="004E6AE9"/>
    <w:rsid w:val="004E71E5"/>
    <w:rsid w:val="005051F9"/>
    <w:rsid w:val="00507A0A"/>
    <w:rsid w:val="00515275"/>
    <w:rsid w:val="00517DCF"/>
    <w:rsid w:val="005211C2"/>
    <w:rsid w:val="00521DC2"/>
    <w:rsid w:val="005246AD"/>
    <w:rsid w:val="005266FB"/>
    <w:rsid w:val="0052791D"/>
    <w:rsid w:val="00532D89"/>
    <w:rsid w:val="0053690F"/>
    <w:rsid w:val="00543251"/>
    <w:rsid w:val="00543EEB"/>
    <w:rsid w:val="005455DD"/>
    <w:rsid w:val="0056003F"/>
    <w:rsid w:val="00564C88"/>
    <w:rsid w:val="00564E3E"/>
    <w:rsid w:val="00580D1E"/>
    <w:rsid w:val="00580F27"/>
    <w:rsid w:val="0058197B"/>
    <w:rsid w:val="00584C31"/>
    <w:rsid w:val="00585F73"/>
    <w:rsid w:val="00591482"/>
    <w:rsid w:val="005970B9"/>
    <w:rsid w:val="005A4711"/>
    <w:rsid w:val="005A68B2"/>
    <w:rsid w:val="005B0DC6"/>
    <w:rsid w:val="005B3B55"/>
    <w:rsid w:val="005B3FB8"/>
    <w:rsid w:val="005B4383"/>
    <w:rsid w:val="005C135C"/>
    <w:rsid w:val="005C3F16"/>
    <w:rsid w:val="005C468C"/>
    <w:rsid w:val="005C5320"/>
    <w:rsid w:val="005D2A2C"/>
    <w:rsid w:val="005D4166"/>
    <w:rsid w:val="005D672F"/>
    <w:rsid w:val="005E0F27"/>
    <w:rsid w:val="005E4F4B"/>
    <w:rsid w:val="005E6B0C"/>
    <w:rsid w:val="006011A7"/>
    <w:rsid w:val="006116C7"/>
    <w:rsid w:val="00617D41"/>
    <w:rsid w:val="006202EE"/>
    <w:rsid w:val="0062401D"/>
    <w:rsid w:val="00632785"/>
    <w:rsid w:val="00633561"/>
    <w:rsid w:val="00636E4F"/>
    <w:rsid w:val="00640329"/>
    <w:rsid w:val="00645263"/>
    <w:rsid w:val="00645410"/>
    <w:rsid w:val="00646F0C"/>
    <w:rsid w:val="00652CF4"/>
    <w:rsid w:val="006535E4"/>
    <w:rsid w:val="0065632D"/>
    <w:rsid w:val="0065773C"/>
    <w:rsid w:val="00664FA4"/>
    <w:rsid w:val="00674E65"/>
    <w:rsid w:val="00677E36"/>
    <w:rsid w:val="00687102"/>
    <w:rsid w:val="0069359A"/>
    <w:rsid w:val="006A0548"/>
    <w:rsid w:val="006A35D7"/>
    <w:rsid w:val="006A4CF7"/>
    <w:rsid w:val="006C509A"/>
    <w:rsid w:val="006C5BC4"/>
    <w:rsid w:val="006D260B"/>
    <w:rsid w:val="006D6E73"/>
    <w:rsid w:val="006F48DD"/>
    <w:rsid w:val="006F5529"/>
    <w:rsid w:val="00700AED"/>
    <w:rsid w:val="00702C60"/>
    <w:rsid w:val="007055C2"/>
    <w:rsid w:val="00705925"/>
    <w:rsid w:val="00705BDA"/>
    <w:rsid w:val="00711D6B"/>
    <w:rsid w:val="00712F98"/>
    <w:rsid w:val="00716BEB"/>
    <w:rsid w:val="00720FBC"/>
    <w:rsid w:val="00722973"/>
    <w:rsid w:val="00725230"/>
    <w:rsid w:val="00727664"/>
    <w:rsid w:val="00751FCB"/>
    <w:rsid w:val="007644C1"/>
    <w:rsid w:val="00775CBE"/>
    <w:rsid w:val="007777B0"/>
    <w:rsid w:val="00787C70"/>
    <w:rsid w:val="00791554"/>
    <w:rsid w:val="00796E03"/>
    <w:rsid w:val="007A27DA"/>
    <w:rsid w:val="007A36BB"/>
    <w:rsid w:val="007B5F0A"/>
    <w:rsid w:val="007C0359"/>
    <w:rsid w:val="007C30A6"/>
    <w:rsid w:val="007C4526"/>
    <w:rsid w:val="007D2CB2"/>
    <w:rsid w:val="007D2E8B"/>
    <w:rsid w:val="007D69D8"/>
    <w:rsid w:val="007E1C3D"/>
    <w:rsid w:val="007F7195"/>
    <w:rsid w:val="00802C31"/>
    <w:rsid w:val="0080445A"/>
    <w:rsid w:val="00811E84"/>
    <w:rsid w:val="008162A7"/>
    <w:rsid w:val="00817650"/>
    <w:rsid w:val="008209BD"/>
    <w:rsid w:val="00822AB3"/>
    <w:rsid w:val="00830BDB"/>
    <w:rsid w:val="008414AC"/>
    <w:rsid w:val="008415CE"/>
    <w:rsid w:val="008424CE"/>
    <w:rsid w:val="008503EA"/>
    <w:rsid w:val="00852EC9"/>
    <w:rsid w:val="0085376D"/>
    <w:rsid w:val="00857A98"/>
    <w:rsid w:val="008650F0"/>
    <w:rsid w:val="008817D7"/>
    <w:rsid w:val="008910E6"/>
    <w:rsid w:val="008937D6"/>
    <w:rsid w:val="00896DA0"/>
    <w:rsid w:val="008A1D27"/>
    <w:rsid w:val="008B1291"/>
    <w:rsid w:val="008C6A96"/>
    <w:rsid w:val="008E25DC"/>
    <w:rsid w:val="008E5328"/>
    <w:rsid w:val="008E60BB"/>
    <w:rsid w:val="008E65D3"/>
    <w:rsid w:val="008E7574"/>
    <w:rsid w:val="00901451"/>
    <w:rsid w:val="00903BA8"/>
    <w:rsid w:val="00911299"/>
    <w:rsid w:val="009240D4"/>
    <w:rsid w:val="0092501B"/>
    <w:rsid w:val="009303BA"/>
    <w:rsid w:val="00937073"/>
    <w:rsid w:val="009371AE"/>
    <w:rsid w:val="009442BF"/>
    <w:rsid w:val="00945095"/>
    <w:rsid w:val="00953620"/>
    <w:rsid w:val="0096333B"/>
    <w:rsid w:val="00991E80"/>
    <w:rsid w:val="009B6E1B"/>
    <w:rsid w:val="009C722D"/>
    <w:rsid w:val="009C7FBB"/>
    <w:rsid w:val="009D76B2"/>
    <w:rsid w:val="009E16F2"/>
    <w:rsid w:val="009E1BE4"/>
    <w:rsid w:val="00A125C6"/>
    <w:rsid w:val="00A13A13"/>
    <w:rsid w:val="00A14F2C"/>
    <w:rsid w:val="00A17A09"/>
    <w:rsid w:val="00A23A0C"/>
    <w:rsid w:val="00A26440"/>
    <w:rsid w:val="00A26F8D"/>
    <w:rsid w:val="00A33297"/>
    <w:rsid w:val="00A3712A"/>
    <w:rsid w:val="00A37E9E"/>
    <w:rsid w:val="00A42DB6"/>
    <w:rsid w:val="00A42E1E"/>
    <w:rsid w:val="00A43DF0"/>
    <w:rsid w:val="00A52068"/>
    <w:rsid w:val="00A57948"/>
    <w:rsid w:val="00A61DFF"/>
    <w:rsid w:val="00A6255D"/>
    <w:rsid w:val="00A658C6"/>
    <w:rsid w:val="00A70642"/>
    <w:rsid w:val="00A710B7"/>
    <w:rsid w:val="00A9619E"/>
    <w:rsid w:val="00AA3923"/>
    <w:rsid w:val="00AB21E6"/>
    <w:rsid w:val="00AB59AD"/>
    <w:rsid w:val="00AC1D53"/>
    <w:rsid w:val="00AC23CF"/>
    <w:rsid w:val="00AC6997"/>
    <w:rsid w:val="00AC6CEB"/>
    <w:rsid w:val="00AD3948"/>
    <w:rsid w:val="00AE00B3"/>
    <w:rsid w:val="00AF679A"/>
    <w:rsid w:val="00B001FA"/>
    <w:rsid w:val="00B13C17"/>
    <w:rsid w:val="00B15544"/>
    <w:rsid w:val="00B4272F"/>
    <w:rsid w:val="00B46B9B"/>
    <w:rsid w:val="00B55480"/>
    <w:rsid w:val="00B65AFD"/>
    <w:rsid w:val="00B6646C"/>
    <w:rsid w:val="00B84609"/>
    <w:rsid w:val="00B873A0"/>
    <w:rsid w:val="00B90960"/>
    <w:rsid w:val="00B9130B"/>
    <w:rsid w:val="00B948FA"/>
    <w:rsid w:val="00BA1987"/>
    <w:rsid w:val="00BA29F6"/>
    <w:rsid w:val="00BB010F"/>
    <w:rsid w:val="00BB1C48"/>
    <w:rsid w:val="00BB6202"/>
    <w:rsid w:val="00BC08B8"/>
    <w:rsid w:val="00BD2995"/>
    <w:rsid w:val="00BE6BC2"/>
    <w:rsid w:val="00BE73D5"/>
    <w:rsid w:val="00BE78CA"/>
    <w:rsid w:val="00C04071"/>
    <w:rsid w:val="00C0535D"/>
    <w:rsid w:val="00C07857"/>
    <w:rsid w:val="00C21162"/>
    <w:rsid w:val="00C260D1"/>
    <w:rsid w:val="00C2747C"/>
    <w:rsid w:val="00C32495"/>
    <w:rsid w:val="00C36B52"/>
    <w:rsid w:val="00C45901"/>
    <w:rsid w:val="00C509BC"/>
    <w:rsid w:val="00C55205"/>
    <w:rsid w:val="00C662CC"/>
    <w:rsid w:val="00C674C2"/>
    <w:rsid w:val="00C67DF0"/>
    <w:rsid w:val="00C71CD6"/>
    <w:rsid w:val="00C94828"/>
    <w:rsid w:val="00C96C05"/>
    <w:rsid w:val="00C97B79"/>
    <w:rsid w:val="00CB370A"/>
    <w:rsid w:val="00CB3A43"/>
    <w:rsid w:val="00CB4FD6"/>
    <w:rsid w:val="00CC0AC7"/>
    <w:rsid w:val="00CC1A53"/>
    <w:rsid w:val="00CC5C84"/>
    <w:rsid w:val="00CD46B5"/>
    <w:rsid w:val="00CD53F5"/>
    <w:rsid w:val="00CE1E0F"/>
    <w:rsid w:val="00CE41AC"/>
    <w:rsid w:val="00CE558C"/>
    <w:rsid w:val="00CE587F"/>
    <w:rsid w:val="00CE77EF"/>
    <w:rsid w:val="00CE7B83"/>
    <w:rsid w:val="00CF7F96"/>
    <w:rsid w:val="00D026CF"/>
    <w:rsid w:val="00D02AAE"/>
    <w:rsid w:val="00D05D23"/>
    <w:rsid w:val="00D1087C"/>
    <w:rsid w:val="00D11332"/>
    <w:rsid w:val="00D26877"/>
    <w:rsid w:val="00D26E66"/>
    <w:rsid w:val="00D30864"/>
    <w:rsid w:val="00D32D57"/>
    <w:rsid w:val="00D33527"/>
    <w:rsid w:val="00D40582"/>
    <w:rsid w:val="00D43245"/>
    <w:rsid w:val="00D51B30"/>
    <w:rsid w:val="00D522A0"/>
    <w:rsid w:val="00D52ABB"/>
    <w:rsid w:val="00D7193B"/>
    <w:rsid w:val="00D72A85"/>
    <w:rsid w:val="00D72C45"/>
    <w:rsid w:val="00D73AF6"/>
    <w:rsid w:val="00D7619F"/>
    <w:rsid w:val="00D77BF8"/>
    <w:rsid w:val="00D854C3"/>
    <w:rsid w:val="00D94A50"/>
    <w:rsid w:val="00DA0C37"/>
    <w:rsid w:val="00DA2302"/>
    <w:rsid w:val="00DB20BA"/>
    <w:rsid w:val="00DB74EF"/>
    <w:rsid w:val="00DC0759"/>
    <w:rsid w:val="00DC4E03"/>
    <w:rsid w:val="00DD0265"/>
    <w:rsid w:val="00DD18EE"/>
    <w:rsid w:val="00DD4C4C"/>
    <w:rsid w:val="00DE1672"/>
    <w:rsid w:val="00DE357E"/>
    <w:rsid w:val="00DE40D0"/>
    <w:rsid w:val="00DE6466"/>
    <w:rsid w:val="00DF1E4D"/>
    <w:rsid w:val="00E00C45"/>
    <w:rsid w:val="00E10B5C"/>
    <w:rsid w:val="00E1556F"/>
    <w:rsid w:val="00E16639"/>
    <w:rsid w:val="00E207F3"/>
    <w:rsid w:val="00E25332"/>
    <w:rsid w:val="00E3500D"/>
    <w:rsid w:val="00E426BA"/>
    <w:rsid w:val="00E46698"/>
    <w:rsid w:val="00E777FB"/>
    <w:rsid w:val="00E852E9"/>
    <w:rsid w:val="00E90028"/>
    <w:rsid w:val="00E91BEC"/>
    <w:rsid w:val="00E931A2"/>
    <w:rsid w:val="00E97508"/>
    <w:rsid w:val="00EA3372"/>
    <w:rsid w:val="00EA51CC"/>
    <w:rsid w:val="00EB0466"/>
    <w:rsid w:val="00EB66BA"/>
    <w:rsid w:val="00EC5597"/>
    <w:rsid w:val="00EC5A90"/>
    <w:rsid w:val="00ED0E70"/>
    <w:rsid w:val="00EF35D7"/>
    <w:rsid w:val="00EF5895"/>
    <w:rsid w:val="00EF67CE"/>
    <w:rsid w:val="00F020DD"/>
    <w:rsid w:val="00F12360"/>
    <w:rsid w:val="00F12716"/>
    <w:rsid w:val="00F13184"/>
    <w:rsid w:val="00F151F2"/>
    <w:rsid w:val="00F22AC3"/>
    <w:rsid w:val="00F230AD"/>
    <w:rsid w:val="00F23F85"/>
    <w:rsid w:val="00F52D2E"/>
    <w:rsid w:val="00F54C69"/>
    <w:rsid w:val="00F617FD"/>
    <w:rsid w:val="00F6292D"/>
    <w:rsid w:val="00F648E5"/>
    <w:rsid w:val="00F675C8"/>
    <w:rsid w:val="00F73B95"/>
    <w:rsid w:val="00F77826"/>
    <w:rsid w:val="00F82916"/>
    <w:rsid w:val="00F84EF4"/>
    <w:rsid w:val="00F85D47"/>
    <w:rsid w:val="00F873C4"/>
    <w:rsid w:val="00F90544"/>
    <w:rsid w:val="00FA14EF"/>
    <w:rsid w:val="00FA5F76"/>
    <w:rsid w:val="00FB29C3"/>
    <w:rsid w:val="00FB577A"/>
    <w:rsid w:val="00FB57F7"/>
    <w:rsid w:val="00FC25A2"/>
    <w:rsid w:val="00FC4655"/>
    <w:rsid w:val="00FC4FA0"/>
    <w:rsid w:val="00FD41F4"/>
    <w:rsid w:val="00FD57C7"/>
    <w:rsid w:val="00FE4CEF"/>
    <w:rsid w:val="00FF45D4"/>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11CA74D0"/>
  <w15:docId w15:val="{B550DBE7-7F47-475B-99FB-399A66E0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2CC"/>
    <w:rPr>
      <w:rFonts w:ascii="TradeGothic" w:hAnsi="TradeGothic"/>
      <w:sz w:val="22"/>
      <w:lang w:eastAsia="en-US"/>
    </w:rPr>
  </w:style>
  <w:style w:type="paragraph" w:styleId="Heading2">
    <w:name w:val="heading 2"/>
    <w:basedOn w:val="Normal"/>
    <w:qFormat/>
    <w:rsid w:val="00CE77EF"/>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57"/>
    <w:pPr>
      <w:tabs>
        <w:tab w:val="center" w:pos="4153"/>
        <w:tab w:val="right" w:pos="8306"/>
      </w:tabs>
    </w:pPr>
  </w:style>
  <w:style w:type="paragraph" w:styleId="Footer">
    <w:name w:val="footer"/>
    <w:basedOn w:val="Normal"/>
    <w:link w:val="FooterChar"/>
    <w:uiPriority w:val="99"/>
    <w:rsid w:val="00C07857"/>
    <w:pPr>
      <w:tabs>
        <w:tab w:val="center" w:pos="4153"/>
        <w:tab w:val="right" w:pos="8306"/>
      </w:tabs>
    </w:pPr>
  </w:style>
  <w:style w:type="character" w:styleId="Hyperlink">
    <w:name w:val="Hyperlink"/>
    <w:rsid w:val="00C07857"/>
    <w:rPr>
      <w:color w:val="0000FF"/>
      <w:u w:val="single"/>
    </w:rPr>
  </w:style>
  <w:style w:type="paragraph" w:styleId="NormalWeb">
    <w:name w:val="Normal (Web)"/>
    <w:basedOn w:val="Normal"/>
    <w:rsid w:val="00F12716"/>
    <w:pPr>
      <w:spacing w:before="100" w:beforeAutospacing="1" w:after="100" w:afterAutospacing="1"/>
    </w:pPr>
    <w:rPr>
      <w:rFonts w:ascii="Verdana" w:hAnsi="Verdana"/>
      <w:color w:val="000000"/>
      <w:sz w:val="20"/>
      <w:lang w:eastAsia="en-GB"/>
    </w:rPr>
  </w:style>
  <w:style w:type="paragraph" w:styleId="BodyText">
    <w:name w:val="Body Text"/>
    <w:basedOn w:val="Normal"/>
    <w:rsid w:val="007C0359"/>
    <w:pPr>
      <w:spacing w:after="120"/>
    </w:pPr>
    <w:rPr>
      <w:rFonts w:ascii="Arial" w:hAnsi="Arial"/>
      <w:sz w:val="20"/>
      <w:lang w:eastAsia="en-GB"/>
    </w:rPr>
  </w:style>
  <w:style w:type="paragraph" w:styleId="BalloonText">
    <w:name w:val="Balloon Text"/>
    <w:basedOn w:val="Normal"/>
    <w:semiHidden/>
    <w:rsid w:val="002A19C3"/>
    <w:rPr>
      <w:rFonts w:ascii="Tahoma" w:hAnsi="Tahoma" w:cs="Tahoma"/>
      <w:sz w:val="16"/>
      <w:szCs w:val="16"/>
    </w:rPr>
  </w:style>
  <w:style w:type="character" w:styleId="FollowedHyperlink">
    <w:name w:val="FollowedHyperlink"/>
    <w:rsid w:val="008414AC"/>
    <w:rPr>
      <w:color w:val="800080"/>
      <w:u w:val="single"/>
    </w:rPr>
  </w:style>
  <w:style w:type="table" w:styleId="TableGrid">
    <w:name w:val="Table Grid"/>
    <w:basedOn w:val="TableNormal"/>
    <w:rsid w:val="00A4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A36BB"/>
    <w:rPr>
      <w:rFonts w:ascii="TradeGothic" w:hAnsi="TradeGothic"/>
      <w:sz w:val="22"/>
      <w:lang w:eastAsia="en-US"/>
    </w:rPr>
  </w:style>
  <w:style w:type="paragraph" w:styleId="ListParagraph">
    <w:name w:val="List Paragraph"/>
    <w:basedOn w:val="Normal"/>
    <w:uiPriority w:val="34"/>
    <w:qFormat/>
    <w:rsid w:val="005C468C"/>
    <w:pPr>
      <w:ind w:left="720"/>
      <w:contextualSpacing/>
    </w:pPr>
  </w:style>
  <w:style w:type="paragraph" w:customStyle="1" w:styleId="Default">
    <w:name w:val="Default"/>
    <w:rsid w:val="00AE00B3"/>
    <w:pPr>
      <w:autoSpaceDE w:val="0"/>
      <w:autoSpaceDN w:val="0"/>
      <w:adjustRightInd w:val="0"/>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8E5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4689">
      <w:bodyDiv w:val="1"/>
      <w:marLeft w:val="0"/>
      <w:marRight w:val="0"/>
      <w:marTop w:val="0"/>
      <w:marBottom w:val="0"/>
      <w:divBdr>
        <w:top w:val="none" w:sz="0" w:space="0" w:color="auto"/>
        <w:left w:val="none" w:sz="0" w:space="0" w:color="auto"/>
        <w:bottom w:val="none" w:sz="0" w:space="0" w:color="auto"/>
        <w:right w:val="none" w:sz="0" w:space="0" w:color="auto"/>
      </w:divBdr>
    </w:div>
    <w:div w:id="346759432">
      <w:bodyDiv w:val="1"/>
      <w:marLeft w:val="0"/>
      <w:marRight w:val="0"/>
      <w:marTop w:val="0"/>
      <w:marBottom w:val="0"/>
      <w:divBdr>
        <w:top w:val="none" w:sz="0" w:space="0" w:color="auto"/>
        <w:left w:val="none" w:sz="0" w:space="0" w:color="auto"/>
        <w:bottom w:val="none" w:sz="0" w:space="0" w:color="auto"/>
        <w:right w:val="none" w:sz="0" w:space="0" w:color="auto"/>
      </w:divBdr>
      <w:divsChild>
        <w:div w:id="450824997">
          <w:marLeft w:val="0"/>
          <w:marRight w:val="0"/>
          <w:marTop w:val="0"/>
          <w:marBottom w:val="0"/>
          <w:divBdr>
            <w:top w:val="none" w:sz="0" w:space="0" w:color="auto"/>
            <w:left w:val="none" w:sz="0" w:space="0" w:color="auto"/>
            <w:bottom w:val="none" w:sz="0" w:space="0" w:color="auto"/>
            <w:right w:val="none" w:sz="0" w:space="0" w:color="auto"/>
          </w:divBdr>
          <w:divsChild>
            <w:div w:id="923994193">
              <w:marLeft w:val="0"/>
              <w:marRight w:val="0"/>
              <w:marTop w:val="0"/>
              <w:marBottom w:val="0"/>
              <w:divBdr>
                <w:top w:val="none" w:sz="0" w:space="0" w:color="auto"/>
                <w:left w:val="none" w:sz="0" w:space="0" w:color="auto"/>
                <w:bottom w:val="none" w:sz="0" w:space="0" w:color="auto"/>
                <w:right w:val="none" w:sz="0" w:space="0" w:color="auto"/>
              </w:divBdr>
              <w:divsChild>
                <w:div w:id="553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0399">
      <w:bodyDiv w:val="1"/>
      <w:marLeft w:val="0"/>
      <w:marRight w:val="0"/>
      <w:marTop w:val="0"/>
      <w:marBottom w:val="0"/>
      <w:divBdr>
        <w:top w:val="none" w:sz="0" w:space="0" w:color="auto"/>
        <w:left w:val="none" w:sz="0" w:space="0" w:color="auto"/>
        <w:bottom w:val="none" w:sz="0" w:space="0" w:color="auto"/>
        <w:right w:val="none" w:sz="0" w:space="0" w:color="auto"/>
      </w:divBdr>
    </w:div>
    <w:div w:id="485972265">
      <w:bodyDiv w:val="1"/>
      <w:marLeft w:val="0"/>
      <w:marRight w:val="0"/>
      <w:marTop w:val="0"/>
      <w:marBottom w:val="0"/>
      <w:divBdr>
        <w:top w:val="none" w:sz="0" w:space="0" w:color="auto"/>
        <w:left w:val="none" w:sz="0" w:space="0" w:color="auto"/>
        <w:bottom w:val="none" w:sz="0" w:space="0" w:color="auto"/>
        <w:right w:val="none" w:sz="0" w:space="0" w:color="auto"/>
      </w:divBdr>
      <w:divsChild>
        <w:div w:id="1005594467">
          <w:marLeft w:val="0"/>
          <w:marRight w:val="0"/>
          <w:marTop w:val="0"/>
          <w:marBottom w:val="0"/>
          <w:divBdr>
            <w:top w:val="none" w:sz="0" w:space="0" w:color="auto"/>
            <w:left w:val="none" w:sz="0" w:space="0" w:color="auto"/>
            <w:bottom w:val="none" w:sz="0" w:space="0" w:color="auto"/>
            <w:right w:val="none" w:sz="0" w:space="0" w:color="auto"/>
          </w:divBdr>
          <w:divsChild>
            <w:div w:id="520050489">
              <w:marLeft w:val="0"/>
              <w:marRight w:val="0"/>
              <w:marTop w:val="0"/>
              <w:marBottom w:val="0"/>
              <w:divBdr>
                <w:top w:val="none" w:sz="0" w:space="0" w:color="auto"/>
                <w:left w:val="none" w:sz="0" w:space="0" w:color="auto"/>
                <w:bottom w:val="none" w:sz="0" w:space="0" w:color="auto"/>
                <w:right w:val="none" w:sz="0" w:space="0" w:color="auto"/>
              </w:divBdr>
              <w:divsChild>
                <w:div w:id="616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8971">
      <w:bodyDiv w:val="1"/>
      <w:marLeft w:val="0"/>
      <w:marRight w:val="0"/>
      <w:marTop w:val="0"/>
      <w:marBottom w:val="0"/>
      <w:divBdr>
        <w:top w:val="none" w:sz="0" w:space="0" w:color="auto"/>
        <w:left w:val="none" w:sz="0" w:space="0" w:color="auto"/>
        <w:bottom w:val="none" w:sz="0" w:space="0" w:color="auto"/>
        <w:right w:val="none" w:sz="0" w:space="0" w:color="auto"/>
      </w:divBdr>
    </w:div>
    <w:div w:id="808085058">
      <w:bodyDiv w:val="1"/>
      <w:marLeft w:val="0"/>
      <w:marRight w:val="0"/>
      <w:marTop w:val="0"/>
      <w:marBottom w:val="0"/>
      <w:divBdr>
        <w:top w:val="none" w:sz="0" w:space="0" w:color="auto"/>
        <w:left w:val="none" w:sz="0" w:space="0" w:color="auto"/>
        <w:bottom w:val="none" w:sz="0" w:space="0" w:color="auto"/>
        <w:right w:val="none" w:sz="0" w:space="0" w:color="auto"/>
      </w:divBdr>
    </w:div>
    <w:div w:id="829447022">
      <w:bodyDiv w:val="1"/>
      <w:marLeft w:val="0"/>
      <w:marRight w:val="0"/>
      <w:marTop w:val="0"/>
      <w:marBottom w:val="0"/>
      <w:divBdr>
        <w:top w:val="none" w:sz="0" w:space="0" w:color="auto"/>
        <w:left w:val="none" w:sz="0" w:space="0" w:color="auto"/>
        <w:bottom w:val="none" w:sz="0" w:space="0" w:color="auto"/>
        <w:right w:val="none" w:sz="0" w:space="0" w:color="auto"/>
      </w:divBdr>
    </w:div>
    <w:div w:id="919633537">
      <w:bodyDiv w:val="1"/>
      <w:marLeft w:val="0"/>
      <w:marRight w:val="0"/>
      <w:marTop w:val="0"/>
      <w:marBottom w:val="0"/>
      <w:divBdr>
        <w:top w:val="none" w:sz="0" w:space="0" w:color="auto"/>
        <w:left w:val="none" w:sz="0" w:space="0" w:color="auto"/>
        <w:bottom w:val="none" w:sz="0" w:space="0" w:color="auto"/>
        <w:right w:val="none" w:sz="0" w:space="0" w:color="auto"/>
      </w:divBdr>
    </w:div>
    <w:div w:id="1113283657">
      <w:bodyDiv w:val="1"/>
      <w:marLeft w:val="0"/>
      <w:marRight w:val="0"/>
      <w:marTop w:val="0"/>
      <w:marBottom w:val="0"/>
      <w:divBdr>
        <w:top w:val="none" w:sz="0" w:space="0" w:color="auto"/>
        <w:left w:val="none" w:sz="0" w:space="0" w:color="auto"/>
        <w:bottom w:val="none" w:sz="0" w:space="0" w:color="auto"/>
        <w:right w:val="none" w:sz="0" w:space="0" w:color="auto"/>
      </w:divBdr>
      <w:divsChild>
        <w:div w:id="1170099717">
          <w:marLeft w:val="0"/>
          <w:marRight w:val="0"/>
          <w:marTop w:val="0"/>
          <w:marBottom w:val="0"/>
          <w:divBdr>
            <w:top w:val="none" w:sz="0" w:space="0" w:color="auto"/>
            <w:left w:val="none" w:sz="0" w:space="0" w:color="auto"/>
            <w:bottom w:val="none" w:sz="0" w:space="0" w:color="auto"/>
            <w:right w:val="none" w:sz="0" w:space="0" w:color="auto"/>
          </w:divBdr>
          <w:divsChild>
            <w:div w:id="1463687962">
              <w:marLeft w:val="0"/>
              <w:marRight w:val="0"/>
              <w:marTop w:val="0"/>
              <w:marBottom w:val="0"/>
              <w:divBdr>
                <w:top w:val="none" w:sz="0" w:space="0" w:color="auto"/>
                <w:left w:val="none" w:sz="0" w:space="0" w:color="auto"/>
                <w:bottom w:val="none" w:sz="0" w:space="0" w:color="auto"/>
                <w:right w:val="none" w:sz="0" w:space="0" w:color="auto"/>
              </w:divBdr>
              <w:divsChild>
                <w:div w:id="963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4905">
      <w:bodyDiv w:val="1"/>
      <w:marLeft w:val="0"/>
      <w:marRight w:val="0"/>
      <w:marTop w:val="0"/>
      <w:marBottom w:val="0"/>
      <w:divBdr>
        <w:top w:val="none" w:sz="0" w:space="0" w:color="auto"/>
        <w:left w:val="none" w:sz="0" w:space="0" w:color="auto"/>
        <w:bottom w:val="none" w:sz="0" w:space="0" w:color="auto"/>
        <w:right w:val="none" w:sz="0" w:space="0" w:color="auto"/>
      </w:divBdr>
    </w:div>
    <w:div w:id="1541743034">
      <w:bodyDiv w:val="1"/>
      <w:marLeft w:val="0"/>
      <w:marRight w:val="0"/>
      <w:marTop w:val="0"/>
      <w:marBottom w:val="0"/>
      <w:divBdr>
        <w:top w:val="none" w:sz="0" w:space="0" w:color="auto"/>
        <w:left w:val="none" w:sz="0" w:space="0" w:color="auto"/>
        <w:bottom w:val="none" w:sz="0" w:space="0" w:color="auto"/>
        <w:right w:val="none" w:sz="0" w:space="0" w:color="auto"/>
      </w:divBdr>
    </w:div>
    <w:div w:id="16313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fES-ApprenticeshipUnit@gov.wal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ngineeringuk.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ogentskills.com/membership/sip/sip-careers-outreach"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gov.wales" TargetMode="External"/><Relationship Id="rId1" Type="http://schemas.openxmlformats.org/officeDocument/2006/relationships/hyperlink" Target="http://www.llyw.cym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A30795462</value>
    </field>
    <field name="Objective-Title">
      <value order="0">WGAF05 Pathway Template - V2 - December 2020</value>
    </field>
    <field name="Objective-Description">
      <value order="0"/>
    </field>
    <field name="Objective-CreationStamp">
      <value order="0">2020-07-22T09:23:31Z</value>
    </field>
    <field name="Objective-IsApproved">
      <value order="0">false</value>
    </field>
    <field name="Objective-IsPublished">
      <value order="0">true</value>
    </field>
    <field name="Objective-DatePublished">
      <value order="0">2021-11-25T11:17:50Z</value>
    </field>
    <field name="Objective-ModificationStamp">
      <value order="0">2021-11-25T11:17:50Z</value>
    </field>
    <field name="Objective-Owner">
      <value order="0">Scoberg, Wayne (ESNR - SHELL - Further Education &amp; Apprenticeships)</value>
    </field>
    <field name="Objective-Path">
      <value order="0">Objective Global Folder:Business File Plan:WG Organisational Groups:NEW - Post April 2022 - Education, Social Justice &amp; Welsh Language:Education, Social Justice &amp; Welsh Language (ESJWL) - SHELL - Further Education &amp; Apprenticeships:1 - Save:Apprenticeship Unit:Apprenticeship Policy:Apprenticeship Frameworks:Apprenticeship Policy - Framework &amp; Standards - 2018 - 2023:NEW FRAMEWORK / PATHWAY - TEMPLATES / FORMS</value>
    </field>
    <field name="Objective-Parent">
      <value order="0">NEW FRAMEWORK / PATHWAY - TEMPLATES / FORMS</value>
    </field>
    <field name="Objective-State">
      <value order="0">Published</value>
    </field>
    <field name="Objective-VersionId">
      <value order="0">vA73261988</value>
    </field>
    <field name="Objective-Version">
      <value order="0">59.0</value>
    </field>
    <field name="Objective-VersionNumber">
      <value order="0">60</value>
    </field>
    <field name="Objective-VersionComment">
      <value order="0"/>
    </field>
    <field name="Objective-FileNumber">
      <value order="0">qA1351931</value>
    </field>
    <field name="Objective-Classification">
      <value order="0">Official</value>
    </field>
    <field name="Objective-Caveats">
      <value order="0"/>
    </field>
  </systemFields>
  <catalogues>
    <catalogue name="Document Type Catalogue" type="type" ori="id:cA14">
      <field name="Objective-Date Acquired">
        <value order="0">2020-07-21T23:00:00Z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45A04C48-6F6D-4F2B-AE5C-4D455A27519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16</Pages>
  <Words>3119</Words>
  <Characters>19902</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22976</CharactersWithSpaces>
  <SharedDoc>false</SharedDoc>
  <HLinks>
    <vt:vector size="18" baseType="variant">
      <vt:variant>
        <vt:i4>1310742</vt:i4>
      </vt:variant>
      <vt:variant>
        <vt:i4>0</vt:i4>
      </vt:variant>
      <vt:variant>
        <vt:i4>0</vt:i4>
      </vt:variant>
      <vt:variant>
        <vt:i4>5</vt:i4>
      </vt:variant>
      <vt:variant>
        <vt:lpwstr>http://afo.sscalliance.org/frameworkslibrary/index.cfm?id=FR03993</vt:lpwstr>
      </vt:variant>
      <vt:variant>
        <vt:lpwstr/>
      </vt:variant>
      <vt:variant>
        <vt:i4>5373973</vt:i4>
      </vt:variant>
      <vt:variant>
        <vt:i4>3</vt:i4>
      </vt:variant>
      <vt:variant>
        <vt:i4>0</vt:i4>
      </vt:variant>
      <vt:variant>
        <vt:i4>5</vt:i4>
      </vt:variant>
      <vt:variant>
        <vt:lpwstr>http://www.gov.wales/</vt:lpwstr>
      </vt:variant>
      <vt:variant>
        <vt:lpwstr/>
      </vt:variant>
      <vt:variant>
        <vt:i4>3407920</vt:i4>
      </vt:variant>
      <vt:variant>
        <vt:i4>0</vt:i4>
      </vt:variant>
      <vt:variant>
        <vt:i4>0</vt:i4>
      </vt:variant>
      <vt:variant>
        <vt:i4>5</vt:i4>
      </vt:variant>
      <vt:variant>
        <vt:lpwstr>http://www.llyw.cymru/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Ian Lockhart</cp:lastModifiedBy>
  <cp:revision>5</cp:revision>
  <cp:lastPrinted>2018-05-22T16:02:00Z</cp:lastPrinted>
  <dcterms:created xsi:type="dcterms:W3CDTF">2022-10-27T13:17:00Z</dcterms:created>
  <dcterms:modified xsi:type="dcterms:W3CDTF">2022-12-06T14:46:00Z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A30795462</vt:lpwstr>
  </property>
  <property fmtid="{D5CDD505-2E9C-101B-9397-08002B2CF9AE}" pid="4" name="Objective-Title">
    <vt:lpwstr>WGAF05 Pathway Template - V2 - December 2020</vt:lpwstr>
  </property>
  <property fmtid="{D5CDD505-2E9C-101B-9397-08002B2CF9AE}" pid="5" name="Objective-Comment">
    <vt:lpwstr/>
  </property>
  <property fmtid="{D5CDD505-2E9C-101B-9397-08002B2CF9AE}" pid="6" name="Objective-CreationStamp">
    <vt:filetime>2020-07-22T09:23:47Z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2021-11-25T11:17:50Z</vt:filetime>
  </property>
  <property fmtid="{D5CDD505-2E9C-101B-9397-08002B2CF9AE}" pid="10" name="Objective-ModificationStamp">
    <vt:filetime>2021-11-25T11:17:50Z</vt:filetime>
  </property>
  <property fmtid="{D5CDD505-2E9C-101B-9397-08002B2CF9AE}" pid="11" name="Objective-Owner">
    <vt:lpwstr>Scoberg, Wayne (ESNR - SHELL - Further Education &amp; Apprenticeships)</vt:lpwstr>
  </property>
  <property fmtid="{D5CDD505-2E9C-101B-9397-08002B2CF9AE}" pid="12" name="Objective-Path">
    <vt:lpwstr>Objective Global Folder:Business File Plan:WG Organisational Groups:NEW - Post April 2022 - Education, Social Justice &amp; Welsh Language:Education, Social Justice &amp; Welsh Language (ESJWL) - SHELL - Further Education &amp; Apprenticeships:1 - Save:Apprenticeship Unit:Apprenticeship Policy:Apprenticeship Frameworks:Apprenticeship Policy - Framework &amp; Standards - 2018 - 2023:NEW FRAMEWORK / PATHWAY - TEMPLATES / FORMS:</vt:lpwstr>
  </property>
  <property fmtid="{D5CDD505-2E9C-101B-9397-08002B2CF9AE}" pid="13" name="Objective-Parent">
    <vt:lpwstr>NEW FRAMEWORK / PATHWAY - TEMPLATES / FORMS</vt:lpwstr>
  </property>
  <property fmtid="{D5CDD505-2E9C-101B-9397-08002B2CF9AE}" pid="14" name="Objective-State">
    <vt:lpwstr>Published</vt:lpwstr>
  </property>
  <property fmtid="{D5CDD505-2E9C-101B-9397-08002B2CF9AE}" pid="15" name="Objective-Version">
    <vt:lpwstr>59.0</vt:lpwstr>
  </property>
  <property fmtid="{D5CDD505-2E9C-101B-9397-08002B2CF9AE}" pid="16" name="Objective-VersionNumber">
    <vt:r8>60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vA73261988</vt:lpwstr>
  </property>
  <property fmtid="{D5CDD505-2E9C-101B-9397-08002B2CF9AE}" pid="28" name="Objective-Language">
    <vt:lpwstr>English (eng)</vt:lpwstr>
  </property>
  <property fmtid="{D5CDD505-2E9C-101B-9397-08002B2CF9AE}" pid="29" name="Objective-Date Acquired">
    <vt:filetime>2020-07-21T23:00:00Z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GrammarlyDocumentId">
    <vt:lpwstr>606bf9fc606315419b5c564a2a26702f206a7bdabc618358c5a65007d60824a7</vt:lpwstr>
  </property>
</Properties>
</file>