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E7BB" w14:textId="50B88574" w:rsidR="00735876" w:rsidRPr="00DF212F" w:rsidRDefault="00D87654" w:rsidP="00735876">
      <w:pPr>
        <w:jc w:val="center"/>
        <w:rPr>
          <w:rFonts w:ascii="Arial" w:hAnsi="Arial"/>
          <w:b/>
          <w:color w:val="002060"/>
          <w:sz w:val="36"/>
          <w:szCs w:val="36"/>
        </w:rPr>
      </w:pPr>
      <w:r>
        <w:rPr>
          <w:rFonts w:ascii="Arial" w:hAnsi="Arial"/>
          <w:b/>
          <w:color w:val="002060"/>
          <w:sz w:val="36"/>
          <w:szCs w:val="36"/>
        </w:rPr>
        <w:t>IT Projects</w:t>
      </w:r>
      <w:r w:rsidR="00541A66">
        <w:rPr>
          <w:rFonts w:ascii="Arial" w:hAnsi="Arial"/>
          <w:b/>
          <w:color w:val="002060"/>
          <w:sz w:val="36"/>
          <w:szCs w:val="36"/>
        </w:rPr>
        <w:t xml:space="preserve"> Assistant</w:t>
      </w:r>
      <w:r>
        <w:rPr>
          <w:rFonts w:ascii="Arial" w:hAnsi="Arial"/>
          <w:b/>
          <w:color w:val="002060"/>
          <w:sz w:val="36"/>
          <w:szCs w:val="36"/>
        </w:rPr>
        <w:t xml:space="preserve"> </w:t>
      </w:r>
    </w:p>
    <w:p w14:paraId="5278B21E" w14:textId="1ECFE32F" w:rsidR="001F3C50" w:rsidRPr="00F53A21" w:rsidRDefault="00502243" w:rsidP="00502243">
      <w:pPr>
        <w:jc w:val="center"/>
        <w:rPr>
          <w:rFonts w:ascii="Arial" w:hAnsi="Arial" w:cs="Arial"/>
          <w:b/>
          <w:color w:val="002060"/>
        </w:rPr>
      </w:pPr>
      <w:r w:rsidRPr="00F53A21">
        <w:rPr>
          <w:rFonts w:ascii="Arial" w:hAnsi="Arial" w:cs="Arial"/>
          <w:b/>
          <w:color w:val="002060"/>
        </w:rPr>
        <w:t>Vacancy</w:t>
      </w:r>
    </w:p>
    <w:p w14:paraId="7B5600A3" w14:textId="77777777" w:rsidR="001F3C50" w:rsidRPr="00F53A21" w:rsidRDefault="001F3C50" w:rsidP="001F3C50">
      <w:pPr>
        <w:rPr>
          <w:rFonts w:ascii="Arial" w:hAnsi="Arial" w:cs="Arial"/>
          <w:b/>
          <w:color w:val="002060"/>
          <w:sz w:val="18"/>
        </w:rPr>
      </w:pPr>
    </w:p>
    <w:p w14:paraId="3DA31A6D" w14:textId="64B74B4B" w:rsidR="00F53A21" w:rsidRPr="00F53A21" w:rsidRDefault="00F53A21" w:rsidP="001F3C50">
      <w:pPr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Cogent have an excellent opportunity for an IT Projects Assistant to a</w:t>
      </w:r>
      <w:r w:rsidR="001F3C50" w:rsidRPr="00F53A21">
        <w:rPr>
          <w:rFonts w:ascii="Arial" w:hAnsi="Arial" w:cs="Arial"/>
          <w:color w:val="002060"/>
        </w:rPr>
        <w:t xml:space="preserve">ssist the Head of IT to implement a </w:t>
      </w:r>
      <w:proofErr w:type="spellStart"/>
      <w:r w:rsidR="001F3C50" w:rsidRPr="00F53A21">
        <w:rPr>
          <w:rFonts w:ascii="Arial" w:hAnsi="Arial" w:cs="Arial"/>
          <w:color w:val="002060"/>
        </w:rPr>
        <w:t>SageHR</w:t>
      </w:r>
      <w:proofErr w:type="spellEnd"/>
      <w:r w:rsidR="001F3C50" w:rsidRPr="00F53A21">
        <w:rPr>
          <w:rFonts w:ascii="Arial" w:hAnsi="Arial" w:cs="Arial"/>
          <w:color w:val="002060"/>
        </w:rPr>
        <w:t xml:space="preserve"> system within the organisation.  </w:t>
      </w:r>
    </w:p>
    <w:p w14:paraId="2D6361F4" w14:textId="07A51F88" w:rsidR="001F3C50" w:rsidRPr="00F53A21" w:rsidRDefault="00F53A21" w:rsidP="001F3C50">
      <w:pPr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Pr</w:t>
      </w:r>
      <w:r w:rsidR="001F3C50" w:rsidRPr="00F53A21">
        <w:rPr>
          <w:rFonts w:ascii="Arial" w:hAnsi="Arial" w:cs="Arial"/>
          <w:color w:val="002060"/>
        </w:rPr>
        <w:t xml:space="preserve">imary activities include the migration of documents and other files onto the </w:t>
      </w:r>
      <w:proofErr w:type="spellStart"/>
      <w:r w:rsidR="001F3C50" w:rsidRPr="00F53A21">
        <w:rPr>
          <w:rFonts w:ascii="Arial" w:hAnsi="Arial" w:cs="Arial"/>
          <w:color w:val="002060"/>
        </w:rPr>
        <w:t>SageHR</w:t>
      </w:r>
      <w:proofErr w:type="spellEnd"/>
      <w:r w:rsidR="001F3C50" w:rsidRPr="00F53A21">
        <w:rPr>
          <w:rFonts w:ascii="Arial" w:hAnsi="Arial" w:cs="Arial"/>
          <w:color w:val="002060"/>
        </w:rPr>
        <w:t xml:space="preserve"> cloud, associating documents to specific users and groups and applying appropriate settings.</w:t>
      </w:r>
    </w:p>
    <w:p w14:paraId="58B1A77A" w14:textId="77777777" w:rsidR="001F3C50" w:rsidRPr="00F53A21" w:rsidRDefault="001F3C50" w:rsidP="001F3C50">
      <w:pPr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As you will be working remotely it’s essential that you have the confidence and motivation to achieve objectives within set deadlines.</w:t>
      </w:r>
    </w:p>
    <w:p w14:paraId="0E7B82ED" w14:textId="77777777" w:rsidR="00502243" w:rsidRDefault="00502243" w:rsidP="00502243">
      <w:pPr>
        <w:widowControl w:val="0"/>
        <w:autoSpaceDE w:val="0"/>
        <w:autoSpaceDN w:val="0"/>
        <w:spacing w:before="240" w:after="0" w:line="240" w:lineRule="auto"/>
        <w:rPr>
          <w:rFonts w:eastAsia="Calibri" w:cstheme="minorHAnsi"/>
          <w:b/>
          <w:color w:val="002060"/>
          <w:spacing w:val="-2"/>
          <w:sz w:val="24"/>
          <w:szCs w:val="24"/>
          <w:lang w:val="en-US"/>
        </w:rPr>
      </w:pPr>
      <w:r w:rsidRPr="00F53A21">
        <w:rPr>
          <w:rFonts w:eastAsia="Calibri" w:cstheme="minorHAnsi"/>
          <w:b/>
          <w:color w:val="002060"/>
          <w:spacing w:val="-2"/>
          <w:sz w:val="24"/>
          <w:szCs w:val="24"/>
          <w:lang w:val="en-US"/>
        </w:rPr>
        <w:t>Remuneration Package</w:t>
      </w:r>
    </w:p>
    <w:p w14:paraId="5CC464D9" w14:textId="77777777" w:rsidR="008B1E78" w:rsidRPr="00F53A21" w:rsidRDefault="008B1E78" w:rsidP="00502243">
      <w:pPr>
        <w:widowControl w:val="0"/>
        <w:autoSpaceDE w:val="0"/>
        <w:autoSpaceDN w:val="0"/>
        <w:spacing w:before="240" w:after="0" w:line="240" w:lineRule="auto"/>
        <w:rPr>
          <w:rFonts w:eastAsia="Calibri" w:cstheme="minorHAnsi"/>
          <w:b/>
          <w:color w:val="002060"/>
          <w:spacing w:val="-2"/>
          <w:sz w:val="24"/>
          <w:szCs w:val="24"/>
          <w:lang w:val="en-US"/>
        </w:rPr>
      </w:pPr>
    </w:p>
    <w:p w14:paraId="335A826F" w14:textId="2C951236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Salary circa £</w:t>
      </w:r>
      <w:r w:rsidR="00F53A21" w:rsidRPr="00F53A21">
        <w:rPr>
          <w:rFonts w:eastAsia="Calibri" w:cstheme="minorHAnsi"/>
          <w:color w:val="002060"/>
          <w:sz w:val="24"/>
          <w:szCs w:val="24"/>
          <w:lang w:val="en-US"/>
        </w:rPr>
        <w:t>26,000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 xml:space="preserve"> per annum dependent on experience</w:t>
      </w:r>
    </w:p>
    <w:p w14:paraId="324AA8FA" w14:textId="4C0ADC1B" w:rsidR="00502243" w:rsidRPr="00F53A21" w:rsidRDefault="008B5AE6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>
        <w:rPr>
          <w:rFonts w:eastAsia="Calibri" w:cstheme="minorHAnsi"/>
          <w:color w:val="002060"/>
          <w:sz w:val="24"/>
          <w:szCs w:val="24"/>
          <w:lang w:val="en-US"/>
        </w:rPr>
        <w:t>2-</w:t>
      </w:r>
      <w:r w:rsidR="00F53A21" w:rsidRPr="00F53A21">
        <w:rPr>
          <w:rFonts w:eastAsia="Calibri" w:cstheme="minorHAnsi"/>
          <w:color w:val="002060"/>
          <w:sz w:val="24"/>
          <w:szCs w:val="24"/>
          <w:lang w:val="en-US"/>
        </w:rPr>
        <w:t>3 month contract</w:t>
      </w:r>
      <w:r>
        <w:rPr>
          <w:rFonts w:eastAsia="Calibri" w:cstheme="minorHAnsi"/>
          <w:color w:val="002060"/>
          <w:sz w:val="24"/>
          <w:szCs w:val="24"/>
          <w:lang w:val="en-US"/>
        </w:rPr>
        <w:t xml:space="preserve"> (may be extended)</w:t>
      </w:r>
    </w:p>
    <w:p w14:paraId="754151B0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Pension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–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employee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contribution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5"/>
          <w:sz w:val="24"/>
          <w:szCs w:val="24"/>
          <w:lang w:val="en-US"/>
        </w:rPr>
        <w:t>6%</w:t>
      </w:r>
    </w:p>
    <w:p w14:paraId="65E7C917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Life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Assurance</w:t>
      </w:r>
    </w:p>
    <w:p w14:paraId="081A76D0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28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days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holiday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plus</w:t>
      </w:r>
      <w:r w:rsidRPr="00F53A21">
        <w:rPr>
          <w:rFonts w:eastAsia="Calibri" w:cstheme="minorHAnsi"/>
          <w:color w:val="002060"/>
          <w:spacing w:val="-5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8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bank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holidays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(FTE)</w:t>
      </w:r>
    </w:p>
    <w:p w14:paraId="7A4CBBE9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Opportunity</w:t>
      </w:r>
      <w:r w:rsidRPr="00F53A21">
        <w:rPr>
          <w:rFonts w:eastAsia="Calibri" w:cstheme="minorHAnsi"/>
          <w:color w:val="002060"/>
          <w:spacing w:val="-6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to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buy-back</w:t>
      </w:r>
      <w:r w:rsidRPr="00F53A21">
        <w:rPr>
          <w:rFonts w:eastAsia="Calibri" w:cstheme="minorHAnsi"/>
          <w:color w:val="002060"/>
          <w:spacing w:val="-6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5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extra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days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annual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leave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(FTE)</w:t>
      </w:r>
    </w:p>
    <w:p w14:paraId="6CD1DC3E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Optional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Private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Health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Care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package</w:t>
      </w:r>
    </w:p>
    <w:p w14:paraId="49FB2771" w14:textId="6421AFAB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Hybrid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working </w:t>
      </w:r>
      <w:r w:rsid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>– Warrington based</w:t>
      </w:r>
    </w:p>
    <w:p w14:paraId="4324E9B3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Employee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Assistance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Programme</w:t>
      </w:r>
    </w:p>
    <w:p w14:paraId="7A265516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Bonus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Scheme</w:t>
      </w:r>
    </w:p>
    <w:p w14:paraId="2B9B1DC3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Aspire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Values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Award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Scheme</w:t>
      </w:r>
    </w:p>
    <w:p w14:paraId="78D1838C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Annual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Values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Awards</w:t>
      </w:r>
    </w:p>
    <w:p w14:paraId="18B09D87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Long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Service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Awards</w:t>
      </w:r>
    </w:p>
    <w:p w14:paraId="4A980DB2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Annual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Company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 xml:space="preserve"> Events</w:t>
      </w:r>
    </w:p>
    <w:p w14:paraId="465254B5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Gym</w:t>
      </w:r>
      <w:r w:rsidRPr="00F53A21">
        <w:rPr>
          <w:rFonts w:eastAsia="Calibri" w:cstheme="minorHAnsi"/>
          <w:color w:val="002060"/>
          <w:spacing w:val="-1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Discount</w:t>
      </w:r>
    </w:p>
    <w:p w14:paraId="5F8884EF" w14:textId="77777777" w:rsidR="00502243" w:rsidRPr="00F53A21" w:rsidRDefault="00502243" w:rsidP="00502243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56" w:lineRule="auto"/>
        <w:rPr>
          <w:rFonts w:eastAsia="Calibri" w:cstheme="minorHAnsi"/>
          <w:color w:val="002060"/>
          <w:sz w:val="24"/>
          <w:szCs w:val="24"/>
          <w:lang w:val="en-US"/>
        </w:rPr>
      </w:pPr>
      <w:r w:rsidRPr="00F53A21">
        <w:rPr>
          <w:rFonts w:eastAsia="Calibri" w:cstheme="minorHAnsi"/>
          <w:color w:val="002060"/>
          <w:sz w:val="24"/>
          <w:szCs w:val="24"/>
          <w:lang w:val="en-US"/>
        </w:rPr>
        <w:t>Access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to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Training</w:t>
      </w:r>
      <w:r w:rsidRPr="00F53A21">
        <w:rPr>
          <w:rFonts w:eastAsia="Calibri" w:cstheme="minorHAnsi"/>
          <w:color w:val="002060"/>
          <w:spacing w:val="-3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&amp;</w:t>
      </w:r>
      <w:r w:rsidRPr="00F53A21">
        <w:rPr>
          <w:rFonts w:eastAsia="Calibri" w:cstheme="minorHAnsi"/>
          <w:color w:val="002060"/>
          <w:spacing w:val="-6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z w:val="24"/>
          <w:szCs w:val="24"/>
          <w:lang w:val="en-US"/>
        </w:rPr>
        <w:t>Development</w:t>
      </w:r>
      <w:r w:rsidRPr="00F53A21">
        <w:rPr>
          <w:rFonts w:eastAsia="Calibri" w:cstheme="minorHAnsi"/>
          <w:color w:val="002060"/>
          <w:spacing w:val="-4"/>
          <w:sz w:val="24"/>
          <w:szCs w:val="24"/>
          <w:lang w:val="en-US"/>
        </w:rPr>
        <w:t xml:space="preserve"> </w:t>
      </w:r>
      <w:r w:rsidRPr="00F53A21">
        <w:rPr>
          <w:rFonts w:eastAsia="Calibri" w:cstheme="minorHAnsi"/>
          <w:color w:val="002060"/>
          <w:spacing w:val="-2"/>
          <w:sz w:val="24"/>
          <w:szCs w:val="24"/>
          <w:lang w:val="en-US"/>
        </w:rPr>
        <w:t>Opportunities</w:t>
      </w:r>
    </w:p>
    <w:p w14:paraId="3272EB5B" w14:textId="77777777" w:rsidR="001F3C50" w:rsidRPr="00F53A21" w:rsidRDefault="001F3C50" w:rsidP="001F3C50">
      <w:pPr>
        <w:rPr>
          <w:rFonts w:ascii="Arial" w:hAnsi="Arial" w:cs="Arial"/>
          <w:color w:val="002060"/>
          <w:sz w:val="18"/>
        </w:rPr>
      </w:pPr>
    </w:p>
    <w:p w14:paraId="7DBBDB72" w14:textId="77777777" w:rsidR="001F3C50" w:rsidRPr="00F53A21" w:rsidRDefault="001F3C50" w:rsidP="001F3C50">
      <w:pPr>
        <w:rPr>
          <w:rFonts w:ascii="Arial" w:hAnsi="Arial" w:cs="Arial"/>
          <w:b/>
          <w:color w:val="002060"/>
        </w:rPr>
      </w:pPr>
      <w:r w:rsidRPr="00F53A21">
        <w:rPr>
          <w:rFonts w:ascii="Arial" w:hAnsi="Arial" w:cs="Arial"/>
          <w:b/>
          <w:color w:val="002060"/>
        </w:rPr>
        <w:t>Key Accountabilities</w:t>
      </w:r>
    </w:p>
    <w:p w14:paraId="2ADE9901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Assist with the configuration of </w:t>
      </w:r>
      <w:proofErr w:type="spellStart"/>
      <w:r w:rsidRPr="00F53A21">
        <w:rPr>
          <w:rFonts w:ascii="Arial" w:hAnsi="Arial" w:cs="Arial"/>
          <w:color w:val="002060"/>
        </w:rPr>
        <w:t>SageHR</w:t>
      </w:r>
      <w:proofErr w:type="spellEnd"/>
      <w:r w:rsidRPr="00F53A21">
        <w:rPr>
          <w:rFonts w:ascii="Arial" w:hAnsi="Arial" w:cs="Arial"/>
          <w:color w:val="002060"/>
        </w:rPr>
        <w:t xml:space="preserve"> software under the guidance of the Head of IT</w:t>
      </w:r>
    </w:p>
    <w:p w14:paraId="38A0871E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Apply workflows, automations and triggered events on the </w:t>
      </w:r>
      <w:proofErr w:type="spellStart"/>
      <w:r w:rsidRPr="00F53A21">
        <w:rPr>
          <w:rFonts w:ascii="Arial" w:hAnsi="Arial" w:cs="Arial"/>
          <w:color w:val="002060"/>
        </w:rPr>
        <w:t>SageHR</w:t>
      </w:r>
      <w:proofErr w:type="spellEnd"/>
      <w:r w:rsidRPr="00F53A21">
        <w:rPr>
          <w:rFonts w:ascii="Arial" w:hAnsi="Arial" w:cs="Arial"/>
          <w:color w:val="002060"/>
        </w:rPr>
        <w:t xml:space="preserve"> system</w:t>
      </w:r>
    </w:p>
    <w:p w14:paraId="016C55E1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Create and manipulate data files and import into the </w:t>
      </w:r>
      <w:proofErr w:type="spellStart"/>
      <w:r w:rsidRPr="00F53A21">
        <w:rPr>
          <w:rFonts w:ascii="Arial" w:hAnsi="Arial" w:cs="Arial"/>
          <w:color w:val="002060"/>
        </w:rPr>
        <w:t>SageHR</w:t>
      </w:r>
      <w:proofErr w:type="spellEnd"/>
      <w:r w:rsidRPr="00F53A21">
        <w:rPr>
          <w:rFonts w:ascii="Arial" w:hAnsi="Arial" w:cs="Arial"/>
          <w:color w:val="002060"/>
        </w:rPr>
        <w:t xml:space="preserve"> system</w:t>
      </w:r>
    </w:p>
    <w:p w14:paraId="34275342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Convert existing Word and PDF files into online </w:t>
      </w:r>
      <w:proofErr w:type="gramStart"/>
      <w:r w:rsidRPr="00F53A21">
        <w:rPr>
          <w:rFonts w:ascii="Arial" w:hAnsi="Arial" w:cs="Arial"/>
          <w:color w:val="002060"/>
        </w:rPr>
        <w:t>e:sign</w:t>
      </w:r>
      <w:proofErr w:type="gramEnd"/>
      <w:r w:rsidRPr="00F53A21">
        <w:rPr>
          <w:rFonts w:ascii="Arial" w:hAnsi="Arial" w:cs="Arial"/>
          <w:color w:val="002060"/>
        </w:rPr>
        <w:t xml:space="preserve"> documents.</w:t>
      </w:r>
    </w:p>
    <w:p w14:paraId="63B1DF7F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Accurate task status reporting verbally and using our project management system</w:t>
      </w:r>
    </w:p>
    <w:p w14:paraId="39D7EC48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Updating the Head of IT and team during update sessions</w:t>
      </w:r>
    </w:p>
    <w:p w14:paraId="2B905FEC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Alerting the Head of IT of any issues or difficulties so they can be addressed </w:t>
      </w:r>
    </w:p>
    <w:p w14:paraId="3E38BFDD" w14:textId="77777777" w:rsidR="008B1E78" w:rsidRDefault="001F3C50" w:rsidP="008B1E78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Provide recommendations and advice to the team if better processes are identified</w:t>
      </w:r>
    </w:p>
    <w:p w14:paraId="4D09C533" w14:textId="0BAE712F" w:rsidR="001F3C50" w:rsidRPr="008B1E78" w:rsidRDefault="001F3C50" w:rsidP="008B1E78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8B1E78">
        <w:rPr>
          <w:rFonts w:ascii="Arial" w:hAnsi="Arial" w:cs="Arial"/>
          <w:color w:val="002060"/>
        </w:rPr>
        <w:t>Assist in the creation of training material to support knowledge transfer</w:t>
      </w:r>
    </w:p>
    <w:p w14:paraId="0ADF0362" w14:textId="77777777" w:rsidR="001F3C50" w:rsidRPr="00F53A21" w:rsidRDefault="001F3C50" w:rsidP="001F3C50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lastRenderedPageBreak/>
        <w:t xml:space="preserve">Help with online and in-person training sessions in conjunction with the team </w:t>
      </w:r>
    </w:p>
    <w:p w14:paraId="28916F84" w14:textId="77777777" w:rsidR="001F3C50" w:rsidRPr="00F53A21" w:rsidRDefault="001F3C50" w:rsidP="001F3C50">
      <w:pPr>
        <w:spacing w:after="120" w:line="240" w:lineRule="auto"/>
        <w:ind w:left="426"/>
        <w:rPr>
          <w:rFonts w:ascii="Arial" w:hAnsi="Arial" w:cs="Arial"/>
          <w:color w:val="002060"/>
        </w:rPr>
      </w:pPr>
    </w:p>
    <w:p w14:paraId="05D81168" w14:textId="0AFDF0A4" w:rsidR="001F3C50" w:rsidRPr="00F53A21" w:rsidRDefault="001F3C50" w:rsidP="008B1E78">
      <w:pPr>
        <w:rPr>
          <w:rFonts w:ascii="Arial" w:hAnsi="Arial" w:cs="Arial"/>
          <w:b/>
          <w:color w:val="002060"/>
        </w:rPr>
      </w:pPr>
      <w:r w:rsidRPr="00F53A21">
        <w:rPr>
          <w:rFonts w:ascii="Arial" w:hAnsi="Arial" w:cs="Arial"/>
          <w:b/>
          <w:color w:val="002060"/>
        </w:rPr>
        <w:t>Key Performance Indicators</w:t>
      </w:r>
    </w:p>
    <w:p w14:paraId="4D2065FF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Complete tasks within deadlines stated within the MS Planner schedule   </w:t>
      </w:r>
    </w:p>
    <w:p w14:paraId="6EF5CFB6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Ability to work remotely unsupervised on assigned tasks </w:t>
      </w:r>
    </w:p>
    <w:p w14:paraId="672E5E6B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Deliver regular status updates presented to the project manager and team </w:t>
      </w:r>
    </w:p>
    <w:p w14:paraId="78E91EE3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Provide constructive feedback and recommendations based upon experience gained whilst working with the </w:t>
      </w:r>
      <w:proofErr w:type="spellStart"/>
      <w:r w:rsidRPr="00F53A21">
        <w:rPr>
          <w:rFonts w:ascii="Arial" w:hAnsi="Arial" w:cs="Arial"/>
          <w:color w:val="002060"/>
        </w:rPr>
        <w:t>SageHR</w:t>
      </w:r>
      <w:proofErr w:type="spellEnd"/>
      <w:r w:rsidRPr="00F53A21">
        <w:rPr>
          <w:rFonts w:ascii="Arial" w:hAnsi="Arial" w:cs="Arial"/>
          <w:color w:val="002060"/>
        </w:rPr>
        <w:t xml:space="preserve"> system</w:t>
      </w:r>
    </w:p>
    <w:p w14:paraId="2252D983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Agility to multi-task and reprioritise work if instructed by the project manager </w:t>
      </w:r>
    </w:p>
    <w:p w14:paraId="5F6F318F" w14:textId="77777777" w:rsidR="001F3C50" w:rsidRPr="00F53A21" w:rsidRDefault="001F3C50" w:rsidP="001F3C50">
      <w:pPr>
        <w:ind w:left="426"/>
        <w:rPr>
          <w:rFonts w:ascii="Arial" w:hAnsi="Arial" w:cs="Arial"/>
          <w:color w:val="002060"/>
        </w:rPr>
      </w:pPr>
    </w:p>
    <w:p w14:paraId="47CD12EA" w14:textId="77777777" w:rsidR="001F3C50" w:rsidRPr="00F53A21" w:rsidRDefault="001F3C50" w:rsidP="001F3C50">
      <w:pPr>
        <w:ind w:left="426" w:hanging="426"/>
        <w:rPr>
          <w:rFonts w:ascii="Arial" w:hAnsi="Arial" w:cs="Arial"/>
          <w:b/>
          <w:color w:val="002060"/>
        </w:rPr>
      </w:pPr>
      <w:r w:rsidRPr="00F53A21">
        <w:rPr>
          <w:rFonts w:ascii="Arial" w:hAnsi="Arial" w:cs="Arial"/>
          <w:b/>
          <w:bCs/>
          <w:color w:val="002060"/>
        </w:rPr>
        <w:t xml:space="preserve">Essential </w:t>
      </w:r>
      <w:r w:rsidRPr="00F53A21">
        <w:rPr>
          <w:rFonts w:ascii="Arial" w:hAnsi="Arial" w:cs="Arial"/>
          <w:b/>
          <w:color w:val="002060"/>
        </w:rPr>
        <w:t>Knowledge Skills and Qualifications</w:t>
      </w:r>
    </w:p>
    <w:p w14:paraId="215B7E4A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Ideally a qualification in IT or Computing</w:t>
      </w:r>
    </w:p>
    <w:p w14:paraId="4E08AA35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Experience of using computers within a local network and cloud environment</w:t>
      </w:r>
    </w:p>
    <w:p w14:paraId="3D769E7A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A motivated self-starter who can work alone or within a team </w:t>
      </w:r>
    </w:p>
    <w:p w14:paraId="0AAA8564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Confident communicator, providing jargon-free information and updates  </w:t>
      </w:r>
    </w:p>
    <w:p w14:paraId="4ACC035A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Proficient in the use of MS Office 365 and ideally MS Planner or Project software</w:t>
      </w:r>
    </w:p>
    <w:p w14:paraId="0FA96C1D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 xml:space="preserve">Exposure to using </w:t>
      </w:r>
      <w:proofErr w:type="spellStart"/>
      <w:r w:rsidRPr="00F53A21">
        <w:rPr>
          <w:rFonts w:ascii="Arial" w:hAnsi="Arial" w:cs="Arial"/>
          <w:color w:val="002060"/>
        </w:rPr>
        <w:t>SageHR</w:t>
      </w:r>
      <w:proofErr w:type="spellEnd"/>
      <w:r w:rsidRPr="00F53A21">
        <w:rPr>
          <w:rFonts w:ascii="Arial" w:hAnsi="Arial" w:cs="Arial"/>
          <w:color w:val="002060"/>
        </w:rPr>
        <w:t xml:space="preserve"> software (user or admin level) is desirable but not essential</w:t>
      </w:r>
    </w:p>
    <w:p w14:paraId="71A554E5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Good Excel skills as some data manipulation may be required for data exports/imports</w:t>
      </w:r>
    </w:p>
    <w:p w14:paraId="6EB6D684" w14:textId="77777777" w:rsidR="001F3C50" w:rsidRPr="00F53A21" w:rsidRDefault="001F3C50" w:rsidP="001F3C50">
      <w:pPr>
        <w:numPr>
          <w:ilvl w:val="0"/>
          <w:numId w:val="3"/>
        </w:numPr>
        <w:spacing w:after="120" w:line="240" w:lineRule="auto"/>
        <w:ind w:left="425" w:hanging="425"/>
        <w:rPr>
          <w:rFonts w:ascii="Arial" w:hAnsi="Arial" w:cs="Arial"/>
          <w:color w:val="002060"/>
        </w:rPr>
      </w:pPr>
      <w:r w:rsidRPr="00F53A21">
        <w:rPr>
          <w:rFonts w:ascii="Arial" w:hAnsi="Arial" w:cs="Arial"/>
          <w:color w:val="002060"/>
        </w:rPr>
        <w:t>Ability to quickly learn and understand requirements and follow instructions</w:t>
      </w:r>
    </w:p>
    <w:p w14:paraId="7DB61654" w14:textId="77777777" w:rsidR="00735876" w:rsidRPr="00F53A21" w:rsidRDefault="00735876" w:rsidP="00735876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E78" w14:paraId="5FB8950C" w14:textId="77777777" w:rsidTr="008B1E78">
        <w:tc>
          <w:tcPr>
            <w:tcW w:w="9016" w:type="dxa"/>
          </w:tcPr>
          <w:p w14:paraId="502F4385" w14:textId="77777777" w:rsidR="008B1E78" w:rsidRDefault="008B1E78" w:rsidP="008B1E78">
            <w:pPr>
              <w:ind w:right="106"/>
              <w:jc w:val="both"/>
              <w:rPr>
                <w:color w:val="002060"/>
                <w:spacing w:val="-2"/>
                <w:sz w:val="24"/>
              </w:rPr>
            </w:pPr>
            <w:r w:rsidRPr="00F53A21">
              <w:rPr>
                <w:color w:val="002060"/>
                <w:sz w:val="24"/>
              </w:rPr>
              <w:t>Cogent is an inclusive employer and we value the diversity our workforce brings.</w:t>
            </w:r>
            <w:r w:rsidRPr="00F53A21">
              <w:rPr>
                <w:color w:val="002060"/>
                <w:spacing w:val="40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 xml:space="preserve">We welcome applications from all candidates and will consider all applications equally and </w:t>
            </w:r>
            <w:r w:rsidRPr="00F53A21">
              <w:rPr>
                <w:color w:val="002060"/>
                <w:spacing w:val="-2"/>
                <w:sz w:val="24"/>
              </w:rPr>
              <w:t>fairly.</w:t>
            </w:r>
          </w:p>
          <w:p w14:paraId="2CE474AF" w14:textId="77777777" w:rsidR="008B1E78" w:rsidRDefault="008B1E78" w:rsidP="008B1E78">
            <w:pPr>
              <w:ind w:right="106"/>
              <w:jc w:val="both"/>
              <w:rPr>
                <w:color w:val="002060"/>
                <w:spacing w:val="-2"/>
                <w:sz w:val="24"/>
              </w:rPr>
            </w:pPr>
          </w:p>
          <w:p w14:paraId="34DB3446" w14:textId="403E30D7" w:rsidR="008B1E78" w:rsidRPr="00F53A21" w:rsidRDefault="008B1E78" w:rsidP="008B1E78">
            <w:pPr>
              <w:ind w:right="106"/>
              <w:jc w:val="both"/>
              <w:rPr>
                <w:color w:val="002060"/>
                <w:sz w:val="24"/>
              </w:rPr>
            </w:pPr>
            <w:r w:rsidRPr="00F53A21">
              <w:rPr>
                <w:color w:val="002060"/>
                <w:sz w:val="24"/>
              </w:rPr>
              <w:t>Cogent is committed to Safeguarding and promoting the welfare of children and young people and expects all employees to share this commitment.</w:t>
            </w:r>
          </w:p>
          <w:p w14:paraId="380D073C" w14:textId="77777777" w:rsidR="008B1E78" w:rsidRDefault="008B1E78" w:rsidP="008B1E78">
            <w:pPr>
              <w:jc w:val="both"/>
              <w:rPr>
                <w:color w:val="002060"/>
                <w:sz w:val="24"/>
              </w:rPr>
            </w:pPr>
          </w:p>
          <w:p w14:paraId="08C55138" w14:textId="535D297A" w:rsidR="008B1E78" w:rsidRPr="00F53A21" w:rsidRDefault="008B1E78" w:rsidP="008B1E78">
            <w:pPr>
              <w:jc w:val="both"/>
              <w:rPr>
                <w:color w:val="002060"/>
                <w:sz w:val="24"/>
              </w:rPr>
            </w:pPr>
            <w:r w:rsidRPr="00F53A21">
              <w:rPr>
                <w:color w:val="002060"/>
                <w:sz w:val="24"/>
              </w:rPr>
              <w:t>To</w:t>
            </w:r>
            <w:r w:rsidRPr="00F53A21">
              <w:rPr>
                <w:color w:val="002060"/>
                <w:spacing w:val="-6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apply</w:t>
            </w:r>
            <w:r w:rsidRPr="00F53A21">
              <w:rPr>
                <w:color w:val="002060"/>
                <w:spacing w:val="-8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please</w:t>
            </w:r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click</w:t>
            </w:r>
            <w:r w:rsidRPr="00F53A21">
              <w:rPr>
                <w:color w:val="002060"/>
                <w:spacing w:val="-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on</w:t>
            </w:r>
            <w:r w:rsidRPr="00F53A21">
              <w:rPr>
                <w:color w:val="002060"/>
                <w:spacing w:val="-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the</w:t>
            </w:r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link:</w:t>
            </w:r>
            <w:r w:rsidRPr="00F53A21">
              <w:rPr>
                <w:color w:val="002060"/>
                <w:spacing w:val="-1"/>
                <w:sz w:val="24"/>
              </w:rPr>
              <w:t xml:space="preserve"> </w:t>
            </w:r>
            <w:hyperlink r:id="rId10" w:history="1">
              <w:r w:rsidRPr="00F53A21">
                <w:rPr>
                  <w:color w:val="002060"/>
                  <w:sz w:val="24"/>
                  <w:u w:val="single"/>
                </w:rPr>
                <w:t>https://www.cogentskills.com/about/work-for-</w:t>
              </w:r>
              <w:r w:rsidRPr="00F53A21">
                <w:rPr>
                  <w:color w:val="002060"/>
                  <w:spacing w:val="-5"/>
                  <w:sz w:val="24"/>
                  <w:u w:val="single"/>
                </w:rPr>
                <w:t>us/</w:t>
              </w:r>
            </w:hyperlink>
          </w:p>
          <w:p w14:paraId="0935DAF6" w14:textId="77777777" w:rsidR="008B1E78" w:rsidRDefault="008B1E78" w:rsidP="008B1E78">
            <w:pPr>
              <w:ind w:right="100"/>
              <w:jc w:val="both"/>
              <w:rPr>
                <w:color w:val="002060"/>
                <w:sz w:val="24"/>
              </w:rPr>
            </w:pPr>
          </w:p>
          <w:p w14:paraId="12D69402" w14:textId="66DB616F" w:rsidR="008B1E78" w:rsidRPr="00F53A21" w:rsidRDefault="008B1E78" w:rsidP="008B1E78">
            <w:pPr>
              <w:ind w:right="100"/>
              <w:jc w:val="both"/>
              <w:rPr>
                <w:color w:val="002060"/>
                <w:sz w:val="24"/>
              </w:rPr>
            </w:pPr>
            <w:r w:rsidRPr="00F53A21">
              <w:rPr>
                <w:color w:val="002060"/>
                <w:sz w:val="24"/>
              </w:rPr>
              <w:t xml:space="preserve">Please complete the Candidate Information Sheet and send together with a letter of application and your CV to </w:t>
            </w:r>
            <w:hyperlink r:id="rId11" w:history="1">
              <w:r w:rsidRPr="00F53A21">
                <w:rPr>
                  <w:color w:val="002060"/>
                  <w:sz w:val="24"/>
                  <w:u w:val="single"/>
                </w:rPr>
                <w:t>human.resources@cogentskills.com</w:t>
              </w:r>
            </w:hyperlink>
            <w:r w:rsidRPr="00F53A21">
              <w:rPr>
                <w:color w:val="002060"/>
                <w:spacing w:val="40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by 30</w:t>
            </w:r>
            <w:r w:rsidRPr="00F53A21">
              <w:rPr>
                <w:color w:val="002060"/>
                <w:sz w:val="24"/>
                <w:vertAlign w:val="superscript"/>
              </w:rPr>
              <w:t>th</w:t>
            </w:r>
            <w:r w:rsidRPr="00F53A21">
              <w:rPr>
                <w:color w:val="002060"/>
                <w:sz w:val="24"/>
              </w:rPr>
              <w:t xml:space="preserve"> November 2024 outlining your suitability for this post and how you would ensure success.</w:t>
            </w:r>
          </w:p>
          <w:p w14:paraId="4CF8B956" w14:textId="77777777" w:rsidR="008B1E78" w:rsidRPr="00F53A21" w:rsidRDefault="008B1E78" w:rsidP="008B1E78">
            <w:pPr>
              <w:spacing w:after="120"/>
              <w:rPr>
                <w:color w:val="002060"/>
                <w:sz w:val="24"/>
              </w:rPr>
            </w:pPr>
          </w:p>
          <w:p w14:paraId="7CEB0350" w14:textId="77777777" w:rsidR="008B1E78" w:rsidRPr="00F53A21" w:rsidRDefault="008B1E78" w:rsidP="008B1E78">
            <w:pPr>
              <w:ind w:right="110"/>
              <w:jc w:val="both"/>
              <w:rPr>
                <w:color w:val="002060"/>
                <w:sz w:val="24"/>
              </w:rPr>
            </w:pPr>
            <w:r w:rsidRPr="00F53A21">
              <w:rPr>
                <w:color w:val="002060"/>
                <w:sz w:val="24"/>
              </w:rPr>
              <w:t>If you have additional needs that you would like us to consider during the application and interview</w:t>
            </w:r>
            <w:r w:rsidRPr="00F53A21">
              <w:rPr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F53A21">
              <w:rPr>
                <w:color w:val="002060"/>
                <w:sz w:val="24"/>
              </w:rPr>
              <w:t>process</w:t>
            </w:r>
            <w:proofErr w:type="gramEnd"/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please</w:t>
            </w:r>
            <w:r w:rsidRPr="00F53A21">
              <w:rPr>
                <w:color w:val="002060"/>
                <w:spacing w:val="-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contact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Denise</w:t>
            </w:r>
            <w:r w:rsidRPr="00F53A21">
              <w:rPr>
                <w:color w:val="002060"/>
                <w:spacing w:val="-2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Bentley</w:t>
            </w:r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on</w:t>
            </w:r>
            <w:r w:rsidRPr="00F53A21">
              <w:rPr>
                <w:color w:val="002060"/>
                <w:spacing w:val="-2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01925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515222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to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discuss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ways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that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we can support your application.</w:t>
            </w:r>
          </w:p>
          <w:p w14:paraId="13CDF83A" w14:textId="721DB79A" w:rsidR="008B1E78" w:rsidRDefault="008B1E78" w:rsidP="008B1E78">
            <w:pPr>
              <w:spacing w:before="292"/>
              <w:rPr>
                <w:color w:val="002060"/>
              </w:rPr>
            </w:pPr>
            <w:r w:rsidRPr="00F53A21">
              <w:rPr>
                <w:color w:val="002060"/>
                <w:sz w:val="24"/>
              </w:rPr>
              <w:t>If</w:t>
            </w:r>
            <w:r w:rsidRPr="00F53A21">
              <w:rPr>
                <w:color w:val="002060"/>
                <w:spacing w:val="48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you</w:t>
            </w:r>
            <w:r w:rsidRPr="00F53A21">
              <w:rPr>
                <w:color w:val="002060"/>
                <w:spacing w:val="49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haven’t</w:t>
            </w:r>
            <w:r w:rsidRPr="00F53A21">
              <w:rPr>
                <w:color w:val="002060"/>
                <w:spacing w:val="4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heard</w:t>
            </w:r>
            <w:r w:rsidRPr="00F53A21">
              <w:rPr>
                <w:color w:val="002060"/>
                <w:spacing w:val="48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back</w:t>
            </w:r>
            <w:r w:rsidRPr="00F53A21">
              <w:rPr>
                <w:color w:val="002060"/>
                <w:spacing w:val="4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from</w:t>
            </w:r>
            <w:r w:rsidRPr="00F53A21">
              <w:rPr>
                <w:color w:val="002060"/>
                <w:spacing w:val="49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us</w:t>
            </w:r>
            <w:r w:rsidRPr="00F53A21">
              <w:rPr>
                <w:color w:val="002060"/>
                <w:spacing w:val="4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within</w:t>
            </w:r>
            <w:r w:rsidRPr="00F53A21">
              <w:rPr>
                <w:color w:val="002060"/>
                <w:spacing w:val="49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21</w:t>
            </w:r>
            <w:r w:rsidRPr="00F53A21">
              <w:rPr>
                <w:color w:val="002060"/>
                <w:spacing w:val="4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days</w:t>
            </w:r>
            <w:r w:rsidRPr="00F53A21">
              <w:rPr>
                <w:color w:val="002060"/>
                <w:spacing w:val="4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of</w:t>
            </w:r>
            <w:r w:rsidRPr="00F53A21">
              <w:rPr>
                <w:color w:val="002060"/>
                <w:spacing w:val="50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your</w:t>
            </w:r>
            <w:r w:rsidRPr="00F53A21">
              <w:rPr>
                <w:color w:val="002060"/>
                <w:spacing w:val="48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application,</w:t>
            </w:r>
            <w:r w:rsidRPr="00F53A21">
              <w:rPr>
                <w:color w:val="002060"/>
                <w:spacing w:val="48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it</w:t>
            </w:r>
            <w:r w:rsidRPr="00F53A21">
              <w:rPr>
                <w:color w:val="002060"/>
                <w:spacing w:val="49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means</w:t>
            </w:r>
            <w:r w:rsidRPr="00F53A21">
              <w:rPr>
                <w:color w:val="002060"/>
                <w:spacing w:val="46"/>
                <w:sz w:val="24"/>
              </w:rPr>
              <w:t xml:space="preserve"> </w:t>
            </w:r>
            <w:r w:rsidRPr="00F53A21">
              <w:rPr>
                <w:color w:val="002060"/>
                <w:spacing w:val="-4"/>
                <w:sz w:val="24"/>
              </w:rPr>
              <w:t xml:space="preserve">that </w:t>
            </w:r>
            <w:r w:rsidRPr="00F53A21">
              <w:rPr>
                <w:color w:val="002060"/>
                <w:sz w:val="24"/>
              </w:rPr>
              <w:t>unfortunately</w:t>
            </w:r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your</w:t>
            </w:r>
            <w:r w:rsidRPr="00F53A21">
              <w:rPr>
                <w:color w:val="002060"/>
                <w:spacing w:val="-4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application</w:t>
            </w:r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has</w:t>
            </w:r>
            <w:r w:rsidRPr="00F53A21">
              <w:rPr>
                <w:color w:val="002060"/>
                <w:spacing w:val="-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been</w:t>
            </w:r>
            <w:r w:rsidRPr="00F53A21">
              <w:rPr>
                <w:color w:val="002060"/>
                <w:spacing w:val="-6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unsuccessful</w:t>
            </w:r>
            <w:r w:rsidRPr="00F53A21">
              <w:rPr>
                <w:color w:val="002060"/>
                <w:spacing w:val="-5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on</w:t>
            </w:r>
            <w:r w:rsidRPr="00F53A21">
              <w:rPr>
                <w:color w:val="002060"/>
                <w:spacing w:val="-6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>this</w:t>
            </w:r>
            <w:r w:rsidRPr="00F53A21">
              <w:rPr>
                <w:color w:val="002060"/>
                <w:spacing w:val="-7"/>
                <w:sz w:val="24"/>
              </w:rPr>
              <w:t xml:space="preserve"> </w:t>
            </w:r>
            <w:r w:rsidRPr="00F53A21">
              <w:rPr>
                <w:color w:val="002060"/>
                <w:sz w:val="24"/>
              </w:rPr>
              <w:t xml:space="preserve">occasion. Websites: </w:t>
            </w:r>
            <w:hyperlink r:id="rId12" w:history="1">
              <w:r w:rsidRPr="00F53A21">
                <w:rPr>
                  <w:color w:val="002060"/>
                  <w:sz w:val="24"/>
                  <w:u w:val="single"/>
                </w:rPr>
                <w:t>www.cogentskills.com</w:t>
              </w:r>
            </w:hyperlink>
          </w:p>
        </w:tc>
      </w:tr>
    </w:tbl>
    <w:p w14:paraId="153A3DC9" w14:textId="1A4BCB7B" w:rsidR="00FE1AB6" w:rsidRPr="00C23192" w:rsidRDefault="00FE1AB6" w:rsidP="008B1E78">
      <w:pPr>
        <w:tabs>
          <w:tab w:val="left" w:pos="2448"/>
        </w:tabs>
      </w:pPr>
    </w:p>
    <w:sectPr w:rsidR="00FE1AB6" w:rsidRPr="00C2319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93EE" w14:textId="77777777" w:rsidR="00B00BC3" w:rsidRDefault="00B00BC3" w:rsidP="00C23192">
      <w:pPr>
        <w:spacing w:after="0" w:line="240" w:lineRule="auto"/>
      </w:pPr>
      <w:r>
        <w:separator/>
      </w:r>
    </w:p>
  </w:endnote>
  <w:endnote w:type="continuationSeparator" w:id="0">
    <w:p w14:paraId="6D4C9AA0" w14:textId="77777777" w:rsidR="00B00BC3" w:rsidRDefault="00B00BC3" w:rsidP="00C2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57C3" w14:textId="7AEEC499" w:rsidR="00735876" w:rsidRDefault="007358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652FF3F0" wp14:editId="4B0D3773">
          <wp:simplePos x="0" y="0"/>
          <wp:positionH relativeFrom="column">
            <wp:posOffset>3848100</wp:posOffset>
          </wp:positionH>
          <wp:positionV relativeFrom="paragraph">
            <wp:posOffset>-34290</wp:posOffset>
          </wp:positionV>
          <wp:extent cx="532765" cy="514985"/>
          <wp:effectExtent l="0" t="0" r="635" b="0"/>
          <wp:wrapTight wrapText="bothSides">
            <wp:wrapPolygon edited="0">
              <wp:start x="8496" y="0"/>
              <wp:lineTo x="0" y="2397"/>
              <wp:lineTo x="0" y="10387"/>
              <wp:lineTo x="2317" y="16779"/>
              <wp:lineTo x="6179" y="20774"/>
              <wp:lineTo x="14675" y="20774"/>
              <wp:lineTo x="18536" y="17578"/>
              <wp:lineTo x="20853" y="10387"/>
              <wp:lineTo x="20853" y="1598"/>
              <wp:lineTo x="12358" y="0"/>
              <wp:lineTo x="8496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ter solo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A6E0DDB" wp14:editId="551520CD">
              <wp:simplePos x="0" y="0"/>
              <wp:positionH relativeFrom="column">
                <wp:posOffset>3511550</wp:posOffset>
              </wp:positionH>
              <wp:positionV relativeFrom="paragraph">
                <wp:posOffset>-292735</wp:posOffset>
              </wp:positionV>
              <wp:extent cx="1320800" cy="260350"/>
              <wp:effectExtent l="0" t="0" r="0" b="635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BC202" w14:textId="77777777" w:rsidR="00735876" w:rsidRPr="009C6CB2" w:rsidRDefault="00735876" w:rsidP="00735876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C6CB2">
                            <w:rPr>
                              <w:rFonts w:ascii="Calibri" w:hAnsi="Calibri" w:cs="Calibri"/>
                              <w:sz w:val="20"/>
                            </w:rPr>
                            <w:t xml:space="preserve">We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are Enterprising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E0D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5pt;margin-top:-23.05pt;width:104pt;height:20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" stroked="f">
              <v:textbox>
                <w:txbxContent>
                  <w:p w14:paraId="7E0BC202" w14:textId="77777777" w:rsidR="00735876" w:rsidRPr="009C6CB2" w:rsidRDefault="00735876" w:rsidP="00735876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9C6CB2">
                      <w:rPr>
                        <w:rFonts w:ascii="Calibri" w:hAnsi="Calibri" w:cs="Calibri"/>
                        <w:sz w:val="20"/>
                      </w:rPr>
                      <w:t xml:space="preserve">We </w:t>
                    </w:r>
                    <w:r>
                      <w:rPr>
                        <w:rFonts w:ascii="Calibri" w:hAnsi="Calibri" w:cs="Calibri"/>
                        <w:sz w:val="20"/>
                      </w:rPr>
                      <w:t>are Enterprising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F83155D" wp14:editId="26983323">
              <wp:simplePos x="0" y="0"/>
              <wp:positionH relativeFrom="column">
                <wp:posOffset>2159000</wp:posOffset>
              </wp:positionH>
              <wp:positionV relativeFrom="paragraph">
                <wp:posOffset>-267335</wp:posOffset>
              </wp:positionV>
              <wp:extent cx="895350" cy="260350"/>
              <wp:effectExtent l="0" t="0" r="0" b="635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43CA3" w14:textId="77777777" w:rsidR="00735876" w:rsidRPr="009C6CB2" w:rsidRDefault="00735876" w:rsidP="00735876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C6CB2">
                            <w:rPr>
                              <w:rFonts w:ascii="Calibri" w:hAnsi="Calibri" w:cs="Calibri"/>
                              <w:sz w:val="20"/>
                            </w:rPr>
                            <w:t xml:space="preserve">We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Welcome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83155D" id="_x0000_s1027" type="#_x0000_t202" style="position:absolute;margin-left:170pt;margin-top:-21.05pt;width:70.5pt;height:2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" stroked="f">
              <v:textbox>
                <w:txbxContent>
                  <w:p w14:paraId="2FC43CA3" w14:textId="77777777" w:rsidR="00735876" w:rsidRPr="009C6CB2" w:rsidRDefault="00735876" w:rsidP="00735876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9C6CB2">
                      <w:rPr>
                        <w:rFonts w:ascii="Calibri" w:hAnsi="Calibri" w:cs="Calibri"/>
                        <w:sz w:val="20"/>
                      </w:rPr>
                      <w:t xml:space="preserve">We </w:t>
                    </w:r>
                    <w:r>
                      <w:rPr>
                        <w:rFonts w:ascii="Calibri" w:hAnsi="Calibri" w:cs="Calibri"/>
                        <w:sz w:val="20"/>
                      </w:rPr>
                      <w:t>Welcome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BB91594" wp14:editId="37EE9750">
          <wp:simplePos x="0" y="0"/>
          <wp:positionH relativeFrom="column">
            <wp:posOffset>2381250</wp:posOffset>
          </wp:positionH>
          <wp:positionV relativeFrom="paragraph">
            <wp:posOffset>-8890</wp:posOffset>
          </wp:positionV>
          <wp:extent cx="468630" cy="467360"/>
          <wp:effectExtent l="0" t="0" r="7620" b="8890"/>
          <wp:wrapTight wrapText="bothSides">
            <wp:wrapPolygon edited="0">
              <wp:start x="878" y="0"/>
              <wp:lineTo x="0" y="880"/>
              <wp:lineTo x="0" y="5283"/>
              <wp:lineTo x="5268" y="14087"/>
              <wp:lineTo x="5268" y="21130"/>
              <wp:lineTo x="14927" y="21130"/>
              <wp:lineTo x="14927" y="14087"/>
              <wp:lineTo x="21073" y="5283"/>
              <wp:lineTo x="21073" y="0"/>
              <wp:lineTo x="87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clusive solo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3B787021" wp14:editId="572FAA7C">
          <wp:simplePos x="0" y="0"/>
          <wp:positionH relativeFrom="column">
            <wp:posOffset>958850</wp:posOffset>
          </wp:positionH>
          <wp:positionV relativeFrom="paragraph">
            <wp:posOffset>-28575</wp:posOffset>
          </wp:positionV>
          <wp:extent cx="501015" cy="437515"/>
          <wp:effectExtent l="0" t="0" r="0" b="635"/>
          <wp:wrapTight wrapText="bothSides">
            <wp:wrapPolygon edited="0">
              <wp:start x="13141" y="0"/>
              <wp:lineTo x="0" y="940"/>
              <wp:lineTo x="0" y="15988"/>
              <wp:lineTo x="4106" y="20691"/>
              <wp:lineTo x="9856" y="20691"/>
              <wp:lineTo x="10677" y="20691"/>
              <wp:lineTo x="18068" y="15048"/>
              <wp:lineTo x="20532" y="12226"/>
              <wp:lineTo x="20532" y="3762"/>
              <wp:lineTo x="18068" y="0"/>
              <wp:lineTo x="1314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eak solo@2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40E95D4" wp14:editId="5AAC2964">
              <wp:simplePos x="0" y="0"/>
              <wp:positionH relativeFrom="column">
                <wp:posOffset>755650</wp:posOffset>
              </wp:positionH>
              <wp:positionV relativeFrom="paragraph">
                <wp:posOffset>-260985</wp:posOffset>
              </wp:positionV>
              <wp:extent cx="958850" cy="2667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E6794" w14:textId="6D7F5BB3" w:rsidR="00735876" w:rsidRPr="009C6CB2" w:rsidRDefault="00735876" w:rsidP="00735876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C6CB2">
                            <w:rPr>
                              <w:rFonts w:ascii="Calibri" w:hAnsi="Calibri" w:cs="Calibri"/>
                              <w:sz w:val="20"/>
                            </w:rPr>
                            <w:t xml:space="preserve">We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Speak 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E95D4" id="_x0000_s1028" type="#_x0000_t202" style="position:absolute;margin-left:59.5pt;margin-top:-20.55pt;width:75.5pt;height:2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" stroked="f">
              <v:textbox>
                <w:txbxContent>
                  <w:p w14:paraId="411E6794" w14:textId="6D7F5BB3" w:rsidR="00735876" w:rsidRPr="009C6CB2" w:rsidRDefault="00735876" w:rsidP="00735876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9C6CB2">
                      <w:rPr>
                        <w:rFonts w:ascii="Calibri" w:hAnsi="Calibri" w:cs="Calibri"/>
                        <w:sz w:val="20"/>
                      </w:rPr>
                      <w:t xml:space="preserve">We </w:t>
                    </w:r>
                    <w:r>
                      <w:rPr>
                        <w:rFonts w:ascii="Calibri" w:hAnsi="Calibri" w:cs="Calibri"/>
                        <w:sz w:val="20"/>
                      </w:rPr>
                      <w:t>Speak Out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6395FBBB" wp14:editId="19BCD312">
              <wp:simplePos x="0" y="0"/>
              <wp:positionH relativeFrom="column">
                <wp:posOffset>-450850</wp:posOffset>
              </wp:positionH>
              <wp:positionV relativeFrom="paragraph">
                <wp:posOffset>-305435</wp:posOffset>
              </wp:positionV>
              <wp:extent cx="774700" cy="24765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2737F" w14:textId="77777777" w:rsidR="00735876" w:rsidRPr="009C6CB2" w:rsidRDefault="00735876" w:rsidP="00735876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C6CB2">
                            <w:rPr>
                              <w:rFonts w:ascii="Calibri" w:hAnsi="Calibri" w:cs="Calibri"/>
                              <w:sz w:val="20"/>
                            </w:rPr>
                            <w:t>We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5FBBB" id="_x0000_s1029" type="#_x0000_t202" style="position:absolute;margin-left:-35.5pt;margin-top:-24.05pt;width:61pt;height:19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mqEQIAAPwDAAAOAAAAZHJzL2Uyb0RvYy54bWysU9tu2zAMfR+wfxD0vtjJkqY14hRdugwD&#10;ugvQ7QNkWY6FyaJGKbGzry8lp2nQvQ3TgyCK5BF5eLS6HTrDDgq9Blvy6STnTFkJtba7kv/8sX13&#10;zZ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" stroked="f">
              <v:textbox>
                <w:txbxContent>
                  <w:p w14:paraId="7382737F" w14:textId="77777777" w:rsidR="00735876" w:rsidRPr="009C6CB2" w:rsidRDefault="00735876" w:rsidP="00735876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9C6CB2">
                      <w:rPr>
                        <w:rFonts w:ascii="Calibri" w:hAnsi="Calibri" w:cs="Calibri"/>
                        <w:sz w:val="20"/>
                      </w:rPr>
                      <w:t>We Care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2608" behindDoc="1" locked="0" layoutInCell="1" allowOverlap="1" wp14:anchorId="4966DA8F" wp14:editId="7BFA2909">
          <wp:simplePos x="0" y="0"/>
          <wp:positionH relativeFrom="margin">
            <wp:posOffset>-349250</wp:posOffset>
          </wp:positionH>
          <wp:positionV relativeFrom="paragraph">
            <wp:posOffset>-6350</wp:posOffset>
          </wp:positionV>
          <wp:extent cx="469900" cy="449904"/>
          <wp:effectExtent l="0" t="0" r="6350" b="7620"/>
          <wp:wrapTight wrapText="bothSides">
            <wp:wrapPolygon edited="0">
              <wp:start x="876" y="0"/>
              <wp:lineTo x="0" y="2746"/>
              <wp:lineTo x="0" y="10983"/>
              <wp:lineTo x="7005" y="21051"/>
              <wp:lineTo x="7881" y="21051"/>
              <wp:lineTo x="13135" y="21051"/>
              <wp:lineTo x="14011" y="21051"/>
              <wp:lineTo x="21016" y="10983"/>
              <wp:lineTo x="21016" y="2746"/>
              <wp:lineTo x="20141" y="0"/>
              <wp:lineTo x="87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 solo@2x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4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578B" w14:textId="77777777" w:rsidR="00B00BC3" w:rsidRDefault="00B00BC3" w:rsidP="00C23192">
      <w:pPr>
        <w:spacing w:after="0" w:line="240" w:lineRule="auto"/>
      </w:pPr>
      <w:r>
        <w:separator/>
      </w:r>
    </w:p>
  </w:footnote>
  <w:footnote w:type="continuationSeparator" w:id="0">
    <w:p w14:paraId="0321C70A" w14:textId="77777777" w:rsidR="00B00BC3" w:rsidRDefault="00B00BC3" w:rsidP="00C2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3DCE" w14:textId="77777777" w:rsidR="00C23192" w:rsidRDefault="00F71FB4">
    <w:pPr>
      <w:pStyle w:val="Header"/>
    </w:pPr>
    <w:r>
      <w:rPr>
        <w:noProof/>
        <w:lang w:eastAsia="en-GB"/>
      </w:rPr>
      <w:pict w14:anchorId="153A3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172" o:spid="_x0000_s1047" type="#_x0000_t75" style="position:absolute;margin-left:0;margin-top:0;width:595.2pt;height:841.9pt;z-index:-251654656;mso-position-horizontal:center;mso-position-horizontal-relative:margin;mso-position-vertical:center;mso-position-vertical-relative:margin" o:allowincell="f">
          <v:imagedata r:id="rId1" o:title="Cogent Headed Paper no add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3DCF" w14:textId="60CBA36B" w:rsidR="00C23192" w:rsidRDefault="00F71FB4">
    <w:pPr>
      <w:pStyle w:val="Header"/>
    </w:pPr>
    <w:r>
      <w:rPr>
        <w:noProof/>
        <w:lang w:eastAsia="en-GB"/>
      </w:rPr>
      <w:pict w14:anchorId="153A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173" o:spid="_x0000_s1048" type="#_x0000_t75" style="position:absolute;margin-left:0;margin-top:0;width:595.2pt;height:841.9pt;z-index:-251653632;mso-position-horizontal:center;mso-position-horizontal-relative:margin;mso-position-vertical:center;mso-position-vertical-relative:margin" o:allowincell="f">
          <v:imagedata r:id="rId1" o:title="Cogent Headed Paper no add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3DD2" w14:textId="77777777" w:rsidR="00C23192" w:rsidRDefault="00F71FB4">
    <w:pPr>
      <w:pStyle w:val="Header"/>
    </w:pPr>
    <w:r>
      <w:rPr>
        <w:noProof/>
        <w:lang w:eastAsia="en-GB"/>
      </w:rPr>
      <w:pict w14:anchorId="153A3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171" o:spid="_x0000_s1046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Cogent Headed Paper no add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D2BD7"/>
    <w:multiLevelType w:val="hybridMultilevel"/>
    <w:tmpl w:val="498C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865C0"/>
    <w:multiLevelType w:val="hybridMultilevel"/>
    <w:tmpl w:val="A47229D6"/>
    <w:lvl w:ilvl="0" w:tplc="6C384348">
      <w:numFmt w:val="bullet"/>
      <w:lvlText w:val="•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1" w:tplc="8864EA58">
      <w:numFmt w:val="bullet"/>
      <w:lvlText w:val="•"/>
      <w:lvlJc w:val="left"/>
      <w:pPr>
        <w:ind w:left="1896" w:hanging="360"/>
      </w:pPr>
      <w:rPr>
        <w:lang w:val="en-US" w:eastAsia="en-US" w:bidi="ar-SA"/>
      </w:rPr>
    </w:lvl>
    <w:lvl w:ilvl="2" w:tplc="DD7C5874">
      <w:numFmt w:val="bullet"/>
      <w:lvlText w:val="•"/>
      <w:lvlJc w:val="left"/>
      <w:pPr>
        <w:ind w:left="2773" w:hanging="360"/>
      </w:pPr>
      <w:rPr>
        <w:lang w:val="en-US" w:eastAsia="en-US" w:bidi="ar-SA"/>
      </w:rPr>
    </w:lvl>
    <w:lvl w:ilvl="3" w:tplc="F7425516">
      <w:numFmt w:val="bullet"/>
      <w:lvlText w:val="•"/>
      <w:lvlJc w:val="left"/>
      <w:pPr>
        <w:ind w:left="3649" w:hanging="360"/>
      </w:pPr>
      <w:rPr>
        <w:lang w:val="en-US" w:eastAsia="en-US" w:bidi="ar-SA"/>
      </w:rPr>
    </w:lvl>
    <w:lvl w:ilvl="4" w:tplc="B07E6CA2">
      <w:numFmt w:val="bullet"/>
      <w:lvlText w:val="•"/>
      <w:lvlJc w:val="left"/>
      <w:pPr>
        <w:ind w:left="4526" w:hanging="360"/>
      </w:pPr>
      <w:rPr>
        <w:lang w:val="en-US" w:eastAsia="en-US" w:bidi="ar-SA"/>
      </w:rPr>
    </w:lvl>
    <w:lvl w:ilvl="5" w:tplc="FECECE60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 w:tplc="ECECDD96">
      <w:numFmt w:val="bullet"/>
      <w:lvlText w:val="•"/>
      <w:lvlJc w:val="left"/>
      <w:pPr>
        <w:ind w:left="6279" w:hanging="360"/>
      </w:pPr>
      <w:rPr>
        <w:lang w:val="en-US" w:eastAsia="en-US" w:bidi="ar-SA"/>
      </w:rPr>
    </w:lvl>
    <w:lvl w:ilvl="7" w:tplc="5216AEF4">
      <w:numFmt w:val="bullet"/>
      <w:lvlText w:val="•"/>
      <w:lvlJc w:val="left"/>
      <w:pPr>
        <w:ind w:left="7156" w:hanging="360"/>
      </w:pPr>
      <w:rPr>
        <w:lang w:val="en-US" w:eastAsia="en-US" w:bidi="ar-SA"/>
      </w:rPr>
    </w:lvl>
    <w:lvl w:ilvl="8" w:tplc="4C8CF8E6">
      <w:numFmt w:val="bullet"/>
      <w:lvlText w:val="•"/>
      <w:lvlJc w:val="left"/>
      <w:pPr>
        <w:ind w:left="8033" w:hanging="360"/>
      </w:pPr>
      <w:rPr>
        <w:lang w:val="en-US" w:eastAsia="en-US" w:bidi="ar-SA"/>
      </w:rPr>
    </w:lvl>
  </w:abstractNum>
  <w:abstractNum w:abstractNumId="2" w15:restartNumberingAfterBreak="0">
    <w:nsid w:val="4D336735"/>
    <w:multiLevelType w:val="hybridMultilevel"/>
    <w:tmpl w:val="E93AFA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559BB"/>
    <w:multiLevelType w:val="multilevel"/>
    <w:tmpl w:val="989AC9A8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 w16cid:durableId="867109371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357" w:hanging="357"/>
        </w:pPr>
        <w:rPr>
          <w:rFonts w:hint="default"/>
        </w:rPr>
      </w:lvl>
    </w:lvlOverride>
  </w:num>
  <w:num w:numId="2" w16cid:durableId="30712979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357" w:hanging="357"/>
        </w:pPr>
        <w:rPr>
          <w:rFonts w:hint="default"/>
        </w:rPr>
      </w:lvl>
    </w:lvlOverride>
  </w:num>
  <w:num w:numId="3" w16cid:durableId="687945246">
    <w:abstractNumId w:val="2"/>
  </w:num>
  <w:num w:numId="4" w16cid:durableId="1721778715">
    <w:abstractNumId w:val="0"/>
  </w:num>
  <w:num w:numId="5" w16cid:durableId="61356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4D"/>
    <w:rsid w:val="00006D3C"/>
    <w:rsid w:val="00022861"/>
    <w:rsid w:val="000432C6"/>
    <w:rsid w:val="00044CFC"/>
    <w:rsid w:val="00050095"/>
    <w:rsid w:val="00056AA4"/>
    <w:rsid w:val="00060D04"/>
    <w:rsid w:val="00061190"/>
    <w:rsid w:val="0009422C"/>
    <w:rsid w:val="000A5CCD"/>
    <w:rsid w:val="001053BA"/>
    <w:rsid w:val="00106222"/>
    <w:rsid w:val="00133CFC"/>
    <w:rsid w:val="00151E17"/>
    <w:rsid w:val="001545EE"/>
    <w:rsid w:val="00160046"/>
    <w:rsid w:val="00166484"/>
    <w:rsid w:val="0018476C"/>
    <w:rsid w:val="001B591D"/>
    <w:rsid w:val="001C0054"/>
    <w:rsid w:val="001C2A51"/>
    <w:rsid w:val="001C51B7"/>
    <w:rsid w:val="001E48A3"/>
    <w:rsid w:val="001F3C50"/>
    <w:rsid w:val="00200058"/>
    <w:rsid w:val="002145AD"/>
    <w:rsid w:val="00231853"/>
    <w:rsid w:val="00231C92"/>
    <w:rsid w:val="002326CD"/>
    <w:rsid w:val="00234648"/>
    <w:rsid w:val="00246B9B"/>
    <w:rsid w:val="00254CAC"/>
    <w:rsid w:val="0027449D"/>
    <w:rsid w:val="00276C0E"/>
    <w:rsid w:val="002974A5"/>
    <w:rsid w:val="002A669A"/>
    <w:rsid w:val="002B10C0"/>
    <w:rsid w:val="002D4A53"/>
    <w:rsid w:val="002F1D95"/>
    <w:rsid w:val="00303F42"/>
    <w:rsid w:val="00305371"/>
    <w:rsid w:val="0031585A"/>
    <w:rsid w:val="00325321"/>
    <w:rsid w:val="003273AE"/>
    <w:rsid w:val="00333E59"/>
    <w:rsid w:val="003628E2"/>
    <w:rsid w:val="003646EE"/>
    <w:rsid w:val="00367DE4"/>
    <w:rsid w:val="00395E24"/>
    <w:rsid w:val="0039673B"/>
    <w:rsid w:val="00397CAF"/>
    <w:rsid w:val="003B40B4"/>
    <w:rsid w:val="003C294A"/>
    <w:rsid w:val="003C394C"/>
    <w:rsid w:val="003C5FD9"/>
    <w:rsid w:val="003D0721"/>
    <w:rsid w:val="003D4815"/>
    <w:rsid w:val="003E6AFD"/>
    <w:rsid w:val="00424ADD"/>
    <w:rsid w:val="00430502"/>
    <w:rsid w:val="00440782"/>
    <w:rsid w:val="00440BE5"/>
    <w:rsid w:val="00452906"/>
    <w:rsid w:val="00454227"/>
    <w:rsid w:val="0045461E"/>
    <w:rsid w:val="00481EA6"/>
    <w:rsid w:val="00486B9C"/>
    <w:rsid w:val="00490C52"/>
    <w:rsid w:val="004A6145"/>
    <w:rsid w:val="00502243"/>
    <w:rsid w:val="0051139C"/>
    <w:rsid w:val="00515AD7"/>
    <w:rsid w:val="00535784"/>
    <w:rsid w:val="005364F8"/>
    <w:rsid w:val="0053724E"/>
    <w:rsid w:val="005377F4"/>
    <w:rsid w:val="00540A08"/>
    <w:rsid w:val="00541A66"/>
    <w:rsid w:val="00546237"/>
    <w:rsid w:val="00546C2C"/>
    <w:rsid w:val="0059156D"/>
    <w:rsid w:val="005A744C"/>
    <w:rsid w:val="005B0073"/>
    <w:rsid w:val="005B1658"/>
    <w:rsid w:val="005C2A40"/>
    <w:rsid w:val="005C3F84"/>
    <w:rsid w:val="005D1E62"/>
    <w:rsid w:val="005E52C2"/>
    <w:rsid w:val="00602BC1"/>
    <w:rsid w:val="006209B9"/>
    <w:rsid w:val="00625894"/>
    <w:rsid w:val="006445D4"/>
    <w:rsid w:val="0065049E"/>
    <w:rsid w:val="00673440"/>
    <w:rsid w:val="0068583B"/>
    <w:rsid w:val="006A6E33"/>
    <w:rsid w:val="006A72FC"/>
    <w:rsid w:val="006C1B01"/>
    <w:rsid w:val="006F1B62"/>
    <w:rsid w:val="006F380A"/>
    <w:rsid w:val="00701DA6"/>
    <w:rsid w:val="007351FA"/>
    <w:rsid w:val="00735876"/>
    <w:rsid w:val="007555DE"/>
    <w:rsid w:val="00775B9C"/>
    <w:rsid w:val="0078604A"/>
    <w:rsid w:val="007F4695"/>
    <w:rsid w:val="00801A31"/>
    <w:rsid w:val="00820733"/>
    <w:rsid w:val="00851394"/>
    <w:rsid w:val="00853A8A"/>
    <w:rsid w:val="0086205C"/>
    <w:rsid w:val="008816E2"/>
    <w:rsid w:val="0089696A"/>
    <w:rsid w:val="008A383F"/>
    <w:rsid w:val="008B1E78"/>
    <w:rsid w:val="008B5AE6"/>
    <w:rsid w:val="008B5F7E"/>
    <w:rsid w:val="008F04B2"/>
    <w:rsid w:val="009056F1"/>
    <w:rsid w:val="00907948"/>
    <w:rsid w:val="00944288"/>
    <w:rsid w:val="00963CEB"/>
    <w:rsid w:val="00977E58"/>
    <w:rsid w:val="00984BB8"/>
    <w:rsid w:val="009B7681"/>
    <w:rsid w:val="00A440F0"/>
    <w:rsid w:val="00A50780"/>
    <w:rsid w:val="00A5218E"/>
    <w:rsid w:val="00A727EB"/>
    <w:rsid w:val="00A75F7D"/>
    <w:rsid w:val="00AB24AD"/>
    <w:rsid w:val="00B00BC3"/>
    <w:rsid w:val="00B70233"/>
    <w:rsid w:val="00B7389F"/>
    <w:rsid w:val="00B7792A"/>
    <w:rsid w:val="00B904AF"/>
    <w:rsid w:val="00B91B0A"/>
    <w:rsid w:val="00BA0284"/>
    <w:rsid w:val="00BA5DBE"/>
    <w:rsid w:val="00BB547B"/>
    <w:rsid w:val="00BC374E"/>
    <w:rsid w:val="00BC7D0D"/>
    <w:rsid w:val="00BD6864"/>
    <w:rsid w:val="00BF7DAD"/>
    <w:rsid w:val="00C1233D"/>
    <w:rsid w:val="00C23192"/>
    <w:rsid w:val="00C542A1"/>
    <w:rsid w:val="00C569D0"/>
    <w:rsid w:val="00C65619"/>
    <w:rsid w:val="00CB0387"/>
    <w:rsid w:val="00CB1683"/>
    <w:rsid w:val="00CC03CD"/>
    <w:rsid w:val="00CF1215"/>
    <w:rsid w:val="00D03DA0"/>
    <w:rsid w:val="00D075A5"/>
    <w:rsid w:val="00D340E0"/>
    <w:rsid w:val="00D41FBE"/>
    <w:rsid w:val="00D447DC"/>
    <w:rsid w:val="00D46B15"/>
    <w:rsid w:val="00D53D0E"/>
    <w:rsid w:val="00D61B16"/>
    <w:rsid w:val="00D87654"/>
    <w:rsid w:val="00D931A8"/>
    <w:rsid w:val="00D945DE"/>
    <w:rsid w:val="00D953C6"/>
    <w:rsid w:val="00DA5960"/>
    <w:rsid w:val="00DC2211"/>
    <w:rsid w:val="00DE3D37"/>
    <w:rsid w:val="00E32D44"/>
    <w:rsid w:val="00E4694F"/>
    <w:rsid w:val="00E5793C"/>
    <w:rsid w:val="00E71E10"/>
    <w:rsid w:val="00E918F7"/>
    <w:rsid w:val="00EA4F9B"/>
    <w:rsid w:val="00EA534D"/>
    <w:rsid w:val="00EE50C3"/>
    <w:rsid w:val="00EE7E2B"/>
    <w:rsid w:val="00F0530A"/>
    <w:rsid w:val="00F10DDD"/>
    <w:rsid w:val="00F135AE"/>
    <w:rsid w:val="00F17B80"/>
    <w:rsid w:val="00F32328"/>
    <w:rsid w:val="00F47EAA"/>
    <w:rsid w:val="00F525AA"/>
    <w:rsid w:val="00F5315A"/>
    <w:rsid w:val="00F53A21"/>
    <w:rsid w:val="00F7011D"/>
    <w:rsid w:val="00F71FB4"/>
    <w:rsid w:val="00F87172"/>
    <w:rsid w:val="00F933FC"/>
    <w:rsid w:val="00FB6B7D"/>
    <w:rsid w:val="00FC0667"/>
    <w:rsid w:val="00FC06EC"/>
    <w:rsid w:val="00FE1AB6"/>
    <w:rsid w:val="00FE51FC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A3DC6"/>
  <w15:chartTrackingRefBased/>
  <w15:docId w15:val="{B9500117-1272-42DD-A601-ADF287C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F525AA"/>
    <w:pPr>
      <w:keepNext/>
      <w:keepLines/>
      <w:numPr>
        <w:numId w:val="2"/>
      </w:numPr>
      <w:spacing w:before="360" w:after="0" w:line="276" w:lineRule="auto"/>
      <w:outlineLvl w:val="0"/>
    </w:pPr>
    <w:rPr>
      <w:rFonts w:ascii="Calibri Light" w:eastAsiaTheme="majorEastAsia" w:hAnsi="Calibri Light" w:cstheme="majorHAnsi"/>
      <w:b/>
      <w:bCs/>
      <w:color w:val="00A5A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5A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525AA"/>
    <w:pPr>
      <w:numPr>
        <w:ilvl w:val="2"/>
      </w:numPr>
      <w:spacing w:before="200" w:line="276" w:lineRule="auto"/>
      <w:outlineLvl w:val="2"/>
    </w:pPr>
    <w:rPr>
      <w:rFonts w:ascii="Calibri Light" w:hAnsi="Calibri Light" w:cstheme="majorHAnsi"/>
      <w:b/>
      <w:bCs/>
      <w:color w:val="00A5A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5AA"/>
    <w:rPr>
      <w:rFonts w:ascii="Calibri Light" w:eastAsiaTheme="majorEastAsia" w:hAnsi="Calibri Light" w:cstheme="majorHAnsi"/>
      <w:b/>
      <w:bCs/>
      <w:color w:val="00A5A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25AA"/>
    <w:rPr>
      <w:rFonts w:ascii="Calibri Light" w:eastAsiaTheme="majorEastAsia" w:hAnsi="Calibri Light" w:cstheme="majorHAnsi"/>
      <w:b/>
      <w:bCs/>
      <w:color w:val="00A5A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5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192"/>
  </w:style>
  <w:style w:type="paragraph" w:styleId="Footer">
    <w:name w:val="footer"/>
    <w:basedOn w:val="Normal"/>
    <w:link w:val="FooterChar"/>
    <w:uiPriority w:val="99"/>
    <w:unhideWhenUsed/>
    <w:rsid w:val="00C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92"/>
  </w:style>
  <w:style w:type="paragraph" w:styleId="BalloonText">
    <w:name w:val="Balloon Text"/>
    <w:basedOn w:val="Normal"/>
    <w:link w:val="BalloonTextChar"/>
    <w:uiPriority w:val="99"/>
    <w:semiHidden/>
    <w:unhideWhenUsed/>
    <w:rsid w:val="00C2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92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735876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gentskill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an.resources@cogentskill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ogentskills.com/about/work-for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FBEB122DB2B48898FFAC5D40B7027" ma:contentTypeVersion="7" ma:contentTypeDescription="Create a new document." ma:contentTypeScope="" ma:versionID="19a05be2287523af2a874fbf2d47e666">
  <xsd:schema xmlns:xsd="http://www.w3.org/2001/XMLSchema" xmlns:xs="http://www.w3.org/2001/XMLSchema" xmlns:p="http://schemas.microsoft.com/office/2006/metadata/properties" xmlns:ns2="728f6b13-a148-48a5-9889-07d33cec5e78" targetNamespace="http://schemas.microsoft.com/office/2006/metadata/properties" ma:root="true" ma:fieldsID="7534d8a57efad50a2f2b77cb3aa28d74" ns2:_="">
    <xsd:import namespace="728f6b13-a148-48a5-9889-07d33cec5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6b13-a148-48a5-9889-07d33cec5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AA1EC-C4B5-40D5-B09D-D4A3CFC9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f6b13-a148-48a5-9889-07d33cec5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79D44-EB6A-4B47-BBC4-493614C84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81A4A-E5C1-4E66-A09B-F0069DA51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3331</Characters>
  <Application>Microsoft Office Word</Application>
  <DocSecurity>4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Hutchins</dc:creator>
  <cp:keywords/>
  <dc:description/>
  <cp:lastModifiedBy>Kate Hutchins</cp:lastModifiedBy>
  <cp:revision>2</cp:revision>
  <cp:lastPrinted>2022-08-02T16:32:00Z</cp:lastPrinted>
  <dcterms:created xsi:type="dcterms:W3CDTF">2024-11-14T10:05:00Z</dcterms:created>
  <dcterms:modified xsi:type="dcterms:W3CDTF">2024-11-14T10:05:00Z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0x01010049DFBEB122DB2B48898FFAC5D40B7027</vt:lpwstr>
  </property>
  <property fmtid="{D5CDD505-2E9C-101B-9397-08002B2CF9AE}" pid="3" name="GrammarlyDocumentId">
    <vt:lpwstr>b1919e28d4aed9905492648216f56ec8654632e6c74f254fb09318047971c9e6</vt:lpwstr>
  </property>
</Properties>
</file>